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9C84" w14:textId="1A74A4B5" w:rsidR="002B3B03" w:rsidRDefault="00805BDE" w:rsidP="00EF1E23">
      <w:pPr>
        <w:spacing w:after="0"/>
        <w:jc w:val="both"/>
      </w:pPr>
      <w:r>
        <w:t xml:space="preserve">This guide is for </w:t>
      </w:r>
      <w:r w:rsidR="001848B0">
        <w:t>court order</w:t>
      </w:r>
      <w:r w:rsidR="00F95E70">
        <w:t>s</w:t>
      </w:r>
      <w:r w:rsidR="001848B0">
        <w:t xml:space="preserve"> of protection</w:t>
      </w:r>
      <w:r w:rsidR="007F7EA2">
        <w:t>, specifically either a Relief from Abuse Order, Civil Stalking/Sexual Assault Order, or Vulnerable Adult Protection Order</w:t>
      </w:r>
      <w:r w:rsidR="00FD6FF7">
        <w:t xml:space="preserve"> </w:t>
      </w:r>
      <w:r>
        <w:t xml:space="preserve"> </w:t>
      </w:r>
    </w:p>
    <w:p w14:paraId="1F0A9B01" w14:textId="7E62D796" w:rsidR="00A03E9A" w:rsidRPr="002B3B03" w:rsidRDefault="002B3B03" w:rsidP="002B3B03">
      <w:pPr>
        <w:jc w:val="center"/>
        <w:rPr>
          <w:i/>
          <w:iCs/>
        </w:rPr>
      </w:pPr>
      <w:r w:rsidRPr="002B3B03">
        <w:rPr>
          <w:b/>
          <w:bCs/>
          <w:i/>
          <w:iCs/>
        </w:rPr>
        <w:t xml:space="preserve">Note: </w:t>
      </w:r>
      <w:r w:rsidRPr="00A074F4">
        <w:rPr>
          <w:b/>
          <w:bCs/>
          <w:i/>
          <w:iCs/>
          <w:u w:val="single"/>
        </w:rPr>
        <w:t>Extreme Protection Orders</w:t>
      </w:r>
      <w:r w:rsidRPr="00A074F4">
        <w:rPr>
          <w:b/>
          <w:bCs/>
          <w:i/>
          <w:iCs/>
        </w:rPr>
        <w:t xml:space="preserve"> </w:t>
      </w:r>
      <w:r w:rsidRPr="002B3B03">
        <w:rPr>
          <w:b/>
          <w:bCs/>
          <w:i/>
          <w:iCs/>
        </w:rPr>
        <w:t>will have extra steps</w:t>
      </w:r>
    </w:p>
    <w:p w14:paraId="6A6534F1" w14:textId="77777777" w:rsidR="00EC6DBE" w:rsidRPr="00EC6DBE" w:rsidRDefault="00EC6DBE" w:rsidP="00EC6DBE">
      <w:pPr>
        <w:pStyle w:val="ListParagraph"/>
        <w:numPr>
          <w:ilvl w:val="0"/>
          <w:numId w:val="1"/>
        </w:numPr>
      </w:pPr>
      <w:r>
        <w:rPr>
          <w:iCs/>
          <w:sz w:val="24"/>
          <w:szCs w:val="24"/>
        </w:rPr>
        <w:t>Log into OpenFox</w:t>
      </w:r>
    </w:p>
    <w:p w14:paraId="6370DEFA" w14:textId="45640BEE" w:rsidR="00EC6DBE" w:rsidRPr="00EC6DBE" w:rsidRDefault="00EC6DBE" w:rsidP="00EC6DB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1CB1C" wp14:editId="6190C697">
            <wp:simplePos x="0" y="0"/>
            <wp:positionH relativeFrom="column">
              <wp:posOffset>1097280</wp:posOffset>
            </wp:positionH>
            <wp:positionV relativeFrom="paragraph">
              <wp:posOffset>893445</wp:posOffset>
            </wp:positionV>
            <wp:extent cx="3676650" cy="3305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DBE">
        <w:rPr>
          <w:iCs/>
          <w:sz w:val="24"/>
          <w:szCs w:val="24"/>
        </w:rPr>
        <w:t xml:space="preserve">Double-Click the NCIC folder on the left-hand side menu. Expand the Person folder then the </w:t>
      </w:r>
      <w:r>
        <w:rPr>
          <w:iCs/>
          <w:sz w:val="24"/>
          <w:szCs w:val="24"/>
        </w:rPr>
        <w:t>Protection Order</w:t>
      </w:r>
      <w:r w:rsidRPr="00EC6DBE">
        <w:rPr>
          <w:iCs/>
          <w:sz w:val="24"/>
          <w:szCs w:val="24"/>
        </w:rPr>
        <w:t xml:space="preserve"> folder. Here you will find the options for entering, modifying and CLEARING a</w:t>
      </w:r>
      <w:r>
        <w:rPr>
          <w:iCs/>
          <w:sz w:val="24"/>
          <w:szCs w:val="24"/>
        </w:rPr>
        <w:t xml:space="preserve"> </w:t>
      </w:r>
      <w:r w:rsidR="003A53B3">
        <w:rPr>
          <w:iCs/>
          <w:sz w:val="24"/>
          <w:szCs w:val="24"/>
        </w:rPr>
        <w:t>protection</w:t>
      </w:r>
      <w:r>
        <w:rPr>
          <w:iCs/>
          <w:sz w:val="24"/>
          <w:szCs w:val="24"/>
        </w:rPr>
        <w:t xml:space="preserve"> order</w:t>
      </w:r>
      <w:r w:rsidRPr="00EC6DBE">
        <w:rPr>
          <w:iCs/>
          <w:sz w:val="24"/>
          <w:szCs w:val="24"/>
        </w:rPr>
        <w:t xml:space="preserve">.  </w:t>
      </w:r>
      <w:r w:rsidRPr="00EC6DBE">
        <w:rPr>
          <w:i/>
          <w:sz w:val="24"/>
          <w:szCs w:val="24"/>
        </w:rPr>
        <w:t xml:space="preserve">Note: Unlike warrants in the state database, </w:t>
      </w:r>
      <w:r w:rsidRPr="00EC6DBE">
        <w:rPr>
          <w:i/>
          <w:sz w:val="24"/>
          <w:szCs w:val="24"/>
          <w:u w:val="single"/>
        </w:rPr>
        <w:t>only use cancel if the entire entry</w:t>
      </w:r>
      <w:r w:rsidRPr="00EC6DBE">
        <w:rPr>
          <w:i/>
          <w:sz w:val="24"/>
          <w:szCs w:val="24"/>
        </w:rPr>
        <w:t xml:space="preserve"> </w:t>
      </w:r>
      <w:r w:rsidRPr="00EC6DBE">
        <w:rPr>
          <w:i/>
          <w:sz w:val="24"/>
          <w:szCs w:val="24"/>
          <w:u w:val="single"/>
        </w:rPr>
        <w:t>was made in error</w:t>
      </w:r>
      <w:r>
        <w:rPr>
          <w:i/>
          <w:sz w:val="24"/>
          <w:szCs w:val="24"/>
          <w:u w:val="single"/>
        </w:rPr>
        <w:t xml:space="preserve"> </w:t>
      </w:r>
    </w:p>
    <w:p w14:paraId="7E419E05" w14:textId="16E8152E" w:rsidR="00EC6DBE" w:rsidRDefault="00EC6DBE" w:rsidP="00EC6DBE"/>
    <w:p w14:paraId="141341A1" w14:textId="12CD5A33" w:rsidR="00EC6DBE" w:rsidRDefault="00EC6DBE" w:rsidP="00EC6DBE"/>
    <w:p w14:paraId="6AF0A384" w14:textId="70F1646C" w:rsidR="00EC6DBE" w:rsidRDefault="00EC6DBE" w:rsidP="00EC6DBE"/>
    <w:p w14:paraId="2E13500A" w14:textId="7E6DF312" w:rsidR="00EC6DBE" w:rsidRDefault="00EC6DBE" w:rsidP="00EC6DBE"/>
    <w:p w14:paraId="6BD6EAB7" w14:textId="2EF77188" w:rsidR="00EC6DBE" w:rsidRDefault="00EC6DBE" w:rsidP="00EC6DBE"/>
    <w:p w14:paraId="65CB3C68" w14:textId="40D93EFE" w:rsidR="00EC6DBE" w:rsidRDefault="00EC6DBE" w:rsidP="00EC6DBE"/>
    <w:p w14:paraId="69526E9D" w14:textId="1A6A5CCC" w:rsidR="00EC6DBE" w:rsidRDefault="00EC6DBE" w:rsidP="00EC6DBE"/>
    <w:p w14:paraId="7D76B6D4" w14:textId="4E50D01C" w:rsidR="00EC6DBE" w:rsidRDefault="00EC6DBE" w:rsidP="00EC6DBE"/>
    <w:p w14:paraId="0D4CADFF" w14:textId="51BBD1B9" w:rsidR="00EC6DBE" w:rsidRDefault="00EC6DBE" w:rsidP="00EC6DBE"/>
    <w:p w14:paraId="2D6987FD" w14:textId="4492D053" w:rsidR="00EC6DBE" w:rsidRDefault="00EC6DBE" w:rsidP="00EC6DBE"/>
    <w:p w14:paraId="4F4ECAB5" w14:textId="5A882A7B" w:rsidR="00EC6DBE" w:rsidRDefault="00EC6DBE" w:rsidP="00EC6DBE"/>
    <w:p w14:paraId="34D29876" w14:textId="0E2FB04D" w:rsidR="009C5A9D" w:rsidRDefault="009C5A9D" w:rsidP="00EC6DBE"/>
    <w:p w14:paraId="78306927" w14:textId="3E71E222" w:rsidR="00333AF3" w:rsidRPr="00333AF3" w:rsidRDefault="009C5A9D" w:rsidP="00333AF3">
      <w:pPr>
        <w:rPr>
          <w:sz w:val="28"/>
          <w:szCs w:val="28"/>
        </w:rPr>
      </w:pPr>
      <w:r w:rsidRPr="009C5A9D">
        <w:rPr>
          <w:b/>
          <w:bCs/>
          <w:sz w:val="28"/>
          <w:szCs w:val="28"/>
        </w:rPr>
        <w:t xml:space="preserve">Entering a </w:t>
      </w:r>
      <w:r w:rsidR="001060C2">
        <w:rPr>
          <w:b/>
          <w:bCs/>
          <w:sz w:val="28"/>
          <w:szCs w:val="28"/>
        </w:rPr>
        <w:t>Protection</w:t>
      </w:r>
      <w:r w:rsidRPr="009C5A9D">
        <w:rPr>
          <w:b/>
          <w:bCs/>
          <w:sz w:val="28"/>
          <w:szCs w:val="28"/>
        </w:rPr>
        <w:t xml:space="preserve"> Order</w:t>
      </w:r>
      <w:r w:rsidR="00BC7E96">
        <w:rPr>
          <w:sz w:val="28"/>
          <w:szCs w:val="28"/>
        </w:rPr>
        <w:t xml:space="preserve"> </w:t>
      </w:r>
      <w:r w:rsidR="006953BD">
        <w:rPr>
          <w:sz w:val="28"/>
          <w:szCs w:val="28"/>
        </w:rPr>
        <w:t xml:space="preserve"> </w:t>
      </w:r>
    </w:p>
    <w:p w14:paraId="6F50844A" w14:textId="2AF79C35" w:rsidR="009C5A9D" w:rsidRDefault="009C5A9D" w:rsidP="009C5A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689">
        <w:rPr>
          <w:b/>
          <w:bCs/>
          <w:sz w:val="24"/>
          <w:szCs w:val="24"/>
          <w:u w:val="single"/>
        </w:rPr>
        <w:t xml:space="preserve">Run name &amp; DOB </w:t>
      </w:r>
      <w:r>
        <w:rPr>
          <w:b/>
          <w:bCs/>
          <w:sz w:val="24"/>
          <w:szCs w:val="24"/>
          <w:u w:val="single"/>
        </w:rPr>
        <w:t xml:space="preserve">of the Defendant </w:t>
      </w:r>
      <w:r w:rsidRPr="00676689">
        <w:rPr>
          <w:b/>
          <w:bCs/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using</w:t>
      </w:r>
      <w:r w:rsidRPr="00D57A90">
        <w:rPr>
          <w:sz w:val="24"/>
          <w:szCs w:val="24"/>
        </w:rPr>
        <w:t xml:space="preserve"> the Multiple Response Name Query (SNQ) </w:t>
      </w:r>
      <w:r>
        <w:rPr>
          <w:sz w:val="24"/>
          <w:szCs w:val="24"/>
        </w:rPr>
        <w:t>located</w:t>
      </w:r>
      <w:r w:rsidRPr="00D57A90">
        <w:rPr>
          <w:sz w:val="24"/>
          <w:szCs w:val="24"/>
        </w:rPr>
        <w:t xml:space="preserve"> in the Most Common folder</w:t>
      </w:r>
      <w:r>
        <w:rPr>
          <w:sz w:val="24"/>
          <w:szCs w:val="24"/>
        </w:rPr>
        <w:t>. Three reasons for this:</w:t>
      </w:r>
    </w:p>
    <w:p w14:paraId="449F0606" w14:textId="62DD2C54" w:rsidR="009C5A9D" w:rsidRDefault="009C5A9D" w:rsidP="009C5A9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out if there’s already an entry for this order.  If you’re entering a </w:t>
      </w:r>
      <w:r w:rsidR="003F3B3A">
        <w:rPr>
          <w:sz w:val="24"/>
          <w:szCs w:val="24"/>
        </w:rPr>
        <w:t>F</w:t>
      </w:r>
      <w:r>
        <w:rPr>
          <w:sz w:val="24"/>
          <w:szCs w:val="24"/>
        </w:rPr>
        <w:t xml:space="preserve">inal order, there’s likely an existing entry for a </w:t>
      </w:r>
      <w:r w:rsidR="00B57DCE">
        <w:rPr>
          <w:sz w:val="24"/>
          <w:szCs w:val="24"/>
        </w:rPr>
        <w:t>T</w:t>
      </w:r>
      <w:r>
        <w:rPr>
          <w:sz w:val="24"/>
          <w:szCs w:val="24"/>
        </w:rPr>
        <w:t xml:space="preserve">emporary </w:t>
      </w:r>
      <w:r w:rsidR="00B57DCE">
        <w:rPr>
          <w:sz w:val="24"/>
          <w:szCs w:val="24"/>
        </w:rPr>
        <w:t>O</w:t>
      </w:r>
      <w:r>
        <w:rPr>
          <w:sz w:val="24"/>
          <w:szCs w:val="24"/>
        </w:rPr>
        <w:t>rder</w:t>
      </w:r>
      <w:r w:rsidR="009245A9">
        <w:rPr>
          <w:sz w:val="24"/>
          <w:szCs w:val="24"/>
        </w:rPr>
        <w:t xml:space="preserve"> that you will modify</w:t>
      </w:r>
      <w:r w:rsidR="00B57DCE">
        <w:rPr>
          <w:sz w:val="24"/>
          <w:szCs w:val="24"/>
        </w:rPr>
        <w:t xml:space="preserve"> to a Final</w:t>
      </w:r>
      <w:r>
        <w:rPr>
          <w:sz w:val="24"/>
          <w:szCs w:val="24"/>
        </w:rPr>
        <w:t xml:space="preserve">. </w:t>
      </w:r>
      <w:r w:rsidR="002563F9">
        <w:rPr>
          <w:sz w:val="24"/>
          <w:szCs w:val="24"/>
        </w:rPr>
        <w:t xml:space="preserve">Go to </w:t>
      </w:r>
      <w:r w:rsidR="00C5690D">
        <w:rPr>
          <w:sz w:val="24"/>
          <w:szCs w:val="24"/>
        </w:rPr>
        <w:t xml:space="preserve">Modifying a Protection Order if that’s the case. </w:t>
      </w:r>
      <w:r w:rsidRPr="0095298E">
        <w:rPr>
          <w:b/>
          <w:bCs/>
          <w:i/>
          <w:iCs/>
          <w:sz w:val="24"/>
          <w:szCs w:val="24"/>
        </w:rPr>
        <w:t>Note: a person can have more than 1 order against them, so if any come up, verify if it’s the same one or not</w:t>
      </w:r>
    </w:p>
    <w:p w14:paraId="6939396E" w14:textId="01B15B32" w:rsidR="009C5A9D" w:rsidRDefault="009C5A9D" w:rsidP="009C5A9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Verify the defendant’s name, spelling and DOB. The courts are often given incorrect information because it comes from the plaintiff </w:t>
      </w:r>
    </w:p>
    <w:p w14:paraId="2C6F6E30" w14:textId="7E0C77DD" w:rsidR="009C5A9D" w:rsidRDefault="009C5A9D" w:rsidP="009C5A9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Obtain identifying information on the defendant, such as height, weight, OLN and place of birth</w:t>
      </w:r>
    </w:p>
    <w:p w14:paraId="18BA98EF" w14:textId="3F5F5CD2" w:rsidR="009C5A9D" w:rsidRDefault="006953BD" w:rsidP="009C5A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enter the order, double-click Enter in the Protection Order folder</w:t>
      </w:r>
      <w:r w:rsidR="009C5A9D" w:rsidRPr="009C5A9D">
        <w:rPr>
          <w:sz w:val="24"/>
          <w:szCs w:val="24"/>
        </w:rPr>
        <w:t xml:space="preserve"> </w:t>
      </w:r>
    </w:p>
    <w:p w14:paraId="664D1E35" w14:textId="2D5117F8" w:rsidR="006953BD" w:rsidRDefault="006953BD" w:rsidP="009C5A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Fill in the form as completely as possible:</w:t>
      </w:r>
    </w:p>
    <w:p w14:paraId="4878CC5D" w14:textId="0E98BDE1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Message Key is either EPO=Protection Order or ETO=Temporary Order</w:t>
      </w:r>
    </w:p>
    <w:p w14:paraId="14B90FB9" w14:textId="5870160A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</w:t>
      </w:r>
      <w:r w:rsidR="00E04822">
        <w:rPr>
          <w:sz w:val="24"/>
          <w:szCs w:val="24"/>
        </w:rPr>
        <w:t>:</w:t>
      </w:r>
      <w:r>
        <w:rPr>
          <w:sz w:val="24"/>
          <w:szCs w:val="24"/>
        </w:rPr>
        <w:t xml:space="preserve"> the Agency who is primarily responsible for the town where the plaintiff lives (Record Holding Agency)</w:t>
      </w:r>
    </w:p>
    <w:p w14:paraId="6B632C7E" w14:textId="4F3BFD9F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Control Field: Leave Blank</w:t>
      </w:r>
    </w:p>
    <w:p w14:paraId="4B7DA091" w14:textId="60497021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Name: Defendant’s name, last name first (Doe,John)</w:t>
      </w:r>
    </w:p>
    <w:p w14:paraId="7C5F893C" w14:textId="24A86A9E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Sex: Male or female from the dropdown list</w:t>
      </w:r>
    </w:p>
    <w:p w14:paraId="6C0EF47B" w14:textId="403356E5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Race: Often found in CAD, sometimes on the info sheet from court</w:t>
      </w:r>
    </w:p>
    <w:p w14:paraId="0C995720" w14:textId="508F5EAF" w:rsidR="006953BD" w:rsidRDefault="006953BD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Place of Birth: Listed on DMV record</w:t>
      </w:r>
    </w:p>
    <w:p w14:paraId="27304F72" w14:textId="2B856C0A" w:rsidR="006953BD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Birth: YYYYMMDD format</w:t>
      </w:r>
    </w:p>
    <w:p w14:paraId="388E940D" w14:textId="00380242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Height: From DMV or CAD if available</w:t>
      </w:r>
    </w:p>
    <w:p w14:paraId="025490BE" w14:textId="556A292A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Weight: From DMV or CAD if available</w:t>
      </w:r>
    </w:p>
    <w:p w14:paraId="6EC562BB" w14:textId="3B06FAB9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Eye Color: From DMV or CAD if available</w:t>
      </w:r>
    </w:p>
    <w:p w14:paraId="15CD6786" w14:textId="4961B7DD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Hair Color: From DMV or CAD if available</w:t>
      </w:r>
    </w:p>
    <w:p w14:paraId="2BE44DEF" w14:textId="7B0BB18A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FBI#: Check to see if it’s in CAD</w:t>
      </w:r>
    </w:p>
    <w:p w14:paraId="0AA6EFCD" w14:textId="0791F4A8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Skin Tone: If known</w:t>
      </w:r>
    </w:p>
    <w:p w14:paraId="0563797F" w14:textId="1892FF77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Ethnicity: If known</w:t>
      </w:r>
    </w:p>
    <w:p w14:paraId="5A5F45B4" w14:textId="3E1FFBE5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Scars, Marks, Tattoos: Often in CAD, sometimes on the info sheet from court. If more than one, enter one here then use the supplemental form (instructions for supplemental data below)</w:t>
      </w:r>
    </w:p>
    <w:p w14:paraId="2BEAACEF" w14:textId="46B92CD4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Fingerprint Classification: Not generally available for RFAs</w:t>
      </w:r>
    </w:p>
    <w:p w14:paraId="48F997EF" w14:textId="61247C6F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Miscellaneous#: Not generally available for RFAs (State ID# has its own field)</w:t>
      </w:r>
    </w:p>
    <w:p w14:paraId="4FC6A85F" w14:textId="09EF5B8A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Security #: Check to see if it’s in CAD</w:t>
      </w:r>
    </w:p>
    <w:p w14:paraId="3E977C00" w14:textId="48034C93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DNA &amp; DNA Location: Leave blank</w:t>
      </w:r>
    </w:p>
    <w:p w14:paraId="419D8A6E" w14:textId="6362D810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Caution/Medical Conditions: Only use if there’s documentation</w:t>
      </w:r>
    </w:p>
    <w:p w14:paraId="6207CD14" w14:textId="399C959E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Citizenship: Enter if known</w:t>
      </w:r>
    </w:p>
    <w:p w14:paraId="4724A7DD" w14:textId="776C00F3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Information &amp; Date: Leave blank</w:t>
      </w:r>
    </w:p>
    <w:p w14:paraId="056D5AE6" w14:textId="70B940E6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 ID#: Check to see if its in CAD</w:t>
      </w:r>
    </w:p>
    <w:p w14:paraId="0DFBA182" w14:textId="150DC7CF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Protection Order Conditions: Always use 08</w:t>
      </w:r>
    </w:p>
    <w:p w14:paraId="4CB70147" w14:textId="6CEA5DC1" w:rsidR="00452FEE" w:rsidRDefault="00452FEE" w:rsidP="006953BD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Brady Indicator</w:t>
      </w:r>
    </w:p>
    <w:p w14:paraId="761B93F8" w14:textId="7C48D474" w:rsidR="00452FEE" w:rsidRDefault="00452FEE" w:rsidP="00452FE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Temporary Orders</w:t>
      </w:r>
      <w:r w:rsidR="000C29EC">
        <w:rPr>
          <w:sz w:val="24"/>
          <w:szCs w:val="24"/>
        </w:rPr>
        <w:t>:</w:t>
      </w:r>
      <w:r>
        <w:rPr>
          <w:sz w:val="24"/>
          <w:szCs w:val="24"/>
        </w:rPr>
        <w:t xml:space="preserve"> Always No</w:t>
      </w:r>
    </w:p>
    <w:p w14:paraId="7C9374CD" w14:textId="43D7A871" w:rsidR="00452FEE" w:rsidRDefault="00452FEE" w:rsidP="00452FEE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Final Order</w:t>
      </w:r>
      <w:r w:rsidR="000C29EC">
        <w:rPr>
          <w:sz w:val="24"/>
          <w:szCs w:val="24"/>
        </w:rPr>
        <w:t xml:space="preserve">: </w:t>
      </w:r>
      <w:r>
        <w:rPr>
          <w:sz w:val="24"/>
          <w:szCs w:val="24"/>
        </w:rPr>
        <w:t>Findings waived by stipulation – No</w:t>
      </w:r>
    </w:p>
    <w:p w14:paraId="426E61D5" w14:textId="5A1974AD" w:rsidR="000C29EC" w:rsidRDefault="00452FEE" w:rsidP="000C29E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Final Order</w:t>
      </w:r>
      <w:r w:rsidR="000C29EC">
        <w:rPr>
          <w:sz w:val="24"/>
          <w:szCs w:val="24"/>
        </w:rPr>
        <w:t>: Findings of abuse and danger of further abuse – Yes</w:t>
      </w:r>
    </w:p>
    <w:p w14:paraId="0D411CAD" w14:textId="382F6FA0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Issue: Date the order was signed</w:t>
      </w:r>
    </w:p>
    <w:p w14:paraId="1D9E0404" w14:textId="1F229880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Agency Case #: Leave blank</w:t>
      </w:r>
    </w:p>
    <w:p w14:paraId="7E077731" w14:textId="4D5300AD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Protection Order #: Use court docket number, including OSFA, GIFA, etc</w:t>
      </w:r>
    </w:p>
    <w:p w14:paraId="044DB9F4" w14:textId="474358BB" w:rsidR="000C29EC" w:rsidRDefault="000C29EC" w:rsidP="000C29E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blank, use “pending-OSFA” or “pending-GIFA”</w:t>
      </w:r>
    </w:p>
    <w:p w14:paraId="7DAFCEED" w14:textId="5091C674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Expiration: Found on the order</w:t>
      </w:r>
      <w:r w:rsidR="001874D6">
        <w:rPr>
          <w:sz w:val="24"/>
          <w:szCs w:val="24"/>
        </w:rPr>
        <w:t xml:space="preserve"> (</w:t>
      </w:r>
      <w:r w:rsidR="00241CE8">
        <w:rPr>
          <w:sz w:val="24"/>
          <w:szCs w:val="24"/>
        </w:rPr>
        <w:t xml:space="preserve">Note: </w:t>
      </w:r>
      <w:r w:rsidR="001874D6">
        <w:rPr>
          <w:sz w:val="24"/>
          <w:szCs w:val="24"/>
        </w:rPr>
        <w:t>Temporary Orders DO NOT EXPIRE</w:t>
      </w:r>
      <w:r w:rsidR="00241CE8">
        <w:rPr>
          <w:sz w:val="24"/>
          <w:szCs w:val="24"/>
        </w:rPr>
        <w:t xml:space="preserve"> – Use NONEXP)</w:t>
      </w:r>
    </w:p>
    <w:p w14:paraId="7C24F162" w14:textId="24D1D100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Court Identifier: Leave blank</w:t>
      </w:r>
    </w:p>
    <w:p w14:paraId="204BB0F6" w14:textId="1499C282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Notify Agency: Leave blank</w:t>
      </w:r>
    </w:p>
    <w:p w14:paraId="69C79F69" w14:textId="3D851AEF" w:rsidR="000E04AA" w:rsidRDefault="00C24087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Linkage Agency ID &amp; Case #: Leave blank</w:t>
      </w:r>
    </w:p>
    <w:p w14:paraId="397AFD6F" w14:textId="7ED70D2C" w:rsidR="000C29EC" w:rsidRDefault="000C29EC" w:rsidP="000C29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Operator’s License #: OLN from DMV record</w:t>
      </w:r>
    </w:p>
    <w:p w14:paraId="1B215948" w14:textId="44AA3CA6" w:rsidR="000C29EC" w:rsidRDefault="000C29EC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License State: Enter the state</w:t>
      </w:r>
    </w:p>
    <w:p w14:paraId="51E57C67" w14:textId="70FB8DB6" w:rsidR="002B1504" w:rsidRDefault="00BE7C1E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Expiration Year: If available</w:t>
      </w:r>
      <w:r w:rsidR="006778CF">
        <w:rPr>
          <w:sz w:val="24"/>
          <w:szCs w:val="24"/>
        </w:rPr>
        <w:t>. UNKN works if not listed</w:t>
      </w:r>
    </w:p>
    <w:p w14:paraId="7D7879B2" w14:textId="0CB7FF03" w:rsidR="006778CF" w:rsidRDefault="006778CF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License Information: Only use if known</w:t>
      </w:r>
      <w:r w:rsidR="00C73B3B">
        <w:rPr>
          <w:sz w:val="24"/>
          <w:szCs w:val="24"/>
        </w:rPr>
        <w:t xml:space="preserve"> vehicle info is provided</w:t>
      </w:r>
    </w:p>
    <w:p w14:paraId="09BECAFE" w14:textId="2C0305E8" w:rsidR="00C73B3B" w:rsidRDefault="00C73B3B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Vehicle Information: Only use if known vehicle info is provided</w:t>
      </w:r>
    </w:p>
    <w:p w14:paraId="0B066575" w14:textId="1853D3E5" w:rsidR="001E1C58" w:rsidRDefault="001E1C58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Protected Person’s Name</w:t>
      </w:r>
      <w:r w:rsidR="00367016">
        <w:rPr>
          <w:sz w:val="24"/>
          <w:szCs w:val="24"/>
        </w:rPr>
        <w:t>: Plaintiffs name, last name first</w:t>
      </w:r>
      <w:r w:rsidR="00563C8C">
        <w:rPr>
          <w:sz w:val="24"/>
          <w:szCs w:val="24"/>
        </w:rPr>
        <w:t xml:space="preserve">. </w:t>
      </w:r>
      <w:r w:rsidR="00563C8C" w:rsidRPr="00DB7DE3">
        <w:rPr>
          <w:b/>
          <w:bCs/>
          <w:i/>
          <w:iCs/>
          <w:sz w:val="24"/>
          <w:szCs w:val="24"/>
        </w:rPr>
        <w:t xml:space="preserve">Note: </w:t>
      </w:r>
      <w:r w:rsidR="0045649D" w:rsidRPr="00DB7DE3">
        <w:rPr>
          <w:b/>
          <w:bCs/>
          <w:i/>
          <w:iCs/>
          <w:sz w:val="24"/>
          <w:szCs w:val="24"/>
        </w:rPr>
        <w:t>For Extreme Protection Orders there is no specific PPN, so leave</w:t>
      </w:r>
      <w:r w:rsidR="00DB7DE3" w:rsidRPr="00DB7DE3">
        <w:rPr>
          <w:b/>
          <w:bCs/>
          <w:i/>
          <w:iCs/>
          <w:sz w:val="24"/>
          <w:szCs w:val="24"/>
        </w:rPr>
        <w:t xml:space="preserve"> fields mm-qq blank.</w:t>
      </w:r>
    </w:p>
    <w:p w14:paraId="7F452340" w14:textId="6D4D01DA" w:rsidR="00C73B3B" w:rsidRDefault="00C73B3B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 w:rsidR="007B4624">
        <w:rPr>
          <w:sz w:val="24"/>
          <w:szCs w:val="24"/>
        </w:rPr>
        <w:t>Plaintiffs DOB</w:t>
      </w:r>
      <w:r w:rsidR="001E1C58">
        <w:rPr>
          <w:sz w:val="24"/>
          <w:szCs w:val="24"/>
        </w:rPr>
        <w:t>, YYYYMMDD format</w:t>
      </w:r>
    </w:p>
    <w:p w14:paraId="3E4D069A" w14:textId="647E9AE7" w:rsidR="001E1C58" w:rsidRDefault="00E35C48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Sex: </w:t>
      </w:r>
      <w:r w:rsidR="00367016">
        <w:rPr>
          <w:sz w:val="24"/>
          <w:szCs w:val="24"/>
        </w:rPr>
        <w:t>Plaintiff’s gender</w:t>
      </w:r>
    </w:p>
    <w:p w14:paraId="5E5B42A5" w14:textId="65D32086" w:rsidR="00367016" w:rsidRDefault="00E35C48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Race: Plaintiff’s, if known</w:t>
      </w:r>
    </w:p>
    <w:p w14:paraId="6F93A4FF" w14:textId="62023614" w:rsidR="00E35C48" w:rsidRDefault="00E35C48" w:rsidP="002B15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Security</w:t>
      </w:r>
      <w:r w:rsidR="001D650D">
        <w:rPr>
          <w:sz w:val="24"/>
          <w:szCs w:val="24"/>
        </w:rPr>
        <w:t xml:space="preserve"> #: Plaintiff’s number, if known</w:t>
      </w:r>
    </w:p>
    <w:p w14:paraId="09E18366" w14:textId="22C7DF0D" w:rsidR="001D650D" w:rsidRDefault="001D650D" w:rsidP="001D65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Miscellaneous Information: Include, at a minimum</w:t>
      </w:r>
      <w:r w:rsidR="00E63B0B">
        <w:rPr>
          <w:sz w:val="24"/>
          <w:szCs w:val="24"/>
        </w:rPr>
        <w:t>, one of these:</w:t>
      </w:r>
    </w:p>
    <w:p w14:paraId="68C4CD16" w14:textId="49F85BDF" w:rsidR="00E63B0B" w:rsidRDefault="00E63B0B" w:rsidP="00E63B0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Temporary order issued, </w:t>
      </w:r>
      <w:r w:rsidR="00EA5C2E">
        <w:rPr>
          <w:sz w:val="24"/>
          <w:szCs w:val="24"/>
        </w:rPr>
        <w:t xml:space="preserve">[County Name], </w:t>
      </w:r>
      <w:r w:rsidR="00300E1B">
        <w:rPr>
          <w:sz w:val="24"/>
          <w:szCs w:val="24"/>
        </w:rPr>
        <w:t xml:space="preserve">Hearing Date </w:t>
      </w:r>
      <w:r w:rsidR="007450AF">
        <w:rPr>
          <w:sz w:val="24"/>
          <w:szCs w:val="24"/>
        </w:rPr>
        <w:t>MM</w:t>
      </w:r>
      <w:r w:rsidR="00300E1B">
        <w:rPr>
          <w:sz w:val="24"/>
          <w:szCs w:val="24"/>
        </w:rPr>
        <w:t>-</w:t>
      </w:r>
      <w:r w:rsidR="007450AF">
        <w:rPr>
          <w:sz w:val="24"/>
          <w:szCs w:val="24"/>
        </w:rPr>
        <w:t>DD</w:t>
      </w:r>
      <w:r w:rsidR="00300E1B">
        <w:rPr>
          <w:sz w:val="24"/>
          <w:szCs w:val="24"/>
        </w:rPr>
        <w:t>-</w:t>
      </w:r>
      <w:r w:rsidR="007450AF">
        <w:rPr>
          <w:sz w:val="24"/>
          <w:szCs w:val="24"/>
        </w:rPr>
        <w:t xml:space="preserve">YY, </w:t>
      </w:r>
      <w:r>
        <w:rPr>
          <w:sz w:val="24"/>
          <w:szCs w:val="24"/>
        </w:rPr>
        <w:t>contact ORI for conditions</w:t>
      </w:r>
    </w:p>
    <w:p w14:paraId="221C5147" w14:textId="3338EDD7" w:rsidR="00C66329" w:rsidRPr="004D22C2" w:rsidRDefault="00DE7460" w:rsidP="004D22C2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Temporary order</w:t>
      </w:r>
      <w:r w:rsidR="007450AF">
        <w:rPr>
          <w:sz w:val="24"/>
          <w:szCs w:val="24"/>
        </w:rPr>
        <w:t xml:space="preserve"> </w:t>
      </w:r>
      <w:r>
        <w:rPr>
          <w:sz w:val="24"/>
          <w:szCs w:val="24"/>
        </w:rPr>
        <w:t>served,</w:t>
      </w:r>
      <w:r w:rsidR="007450AF">
        <w:rPr>
          <w:sz w:val="24"/>
          <w:szCs w:val="24"/>
        </w:rPr>
        <w:t>[County Name], Hearing Date MM-DD-YY,</w:t>
      </w:r>
      <w:r>
        <w:rPr>
          <w:sz w:val="24"/>
          <w:szCs w:val="24"/>
        </w:rPr>
        <w:t xml:space="preserve"> contact ORI for conditions</w:t>
      </w:r>
    </w:p>
    <w:p w14:paraId="5EA244E8" w14:textId="6F5EFF4B" w:rsidR="00DE7460" w:rsidRDefault="00DE7460" w:rsidP="00E63B0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 order, issued, contact ORI for conditions</w:t>
      </w:r>
    </w:p>
    <w:p w14:paraId="2A74CE64" w14:textId="3A0CFBAE" w:rsidR="00DE7460" w:rsidRDefault="00DE7460" w:rsidP="00E63B0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 order, served, contact ORI for conditions</w:t>
      </w:r>
    </w:p>
    <w:p w14:paraId="1F20080C" w14:textId="416CBC71" w:rsidR="004D22C2" w:rsidRDefault="004D22C2" w:rsidP="00E63B0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Temporary (or Final</w:t>
      </w:r>
      <w:r w:rsidR="00DE208D">
        <w:rPr>
          <w:sz w:val="24"/>
          <w:szCs w:val="24"/>
        </w:rPr>
        <w:t>) Extreme Risk Protection Order</w:t>
      </w:r>
      <w:r w:rsidR="002F2E71">
        <w:rPr>
          <w:sz w:val="24"/>
          <w:szCs w:val="24"/>
        </w:rPr>
        <w:t xml:space="preserve">, issued or served, </w:t>
      </w:r>
      <w:r w:rsidR="008918B4">
        <w:rPr>
          <w:sz w:val="24"/>
          <w:szCs w:val="24"/>
        </w:rPr>
        <w:t>name of county, subject may not possess</w:t>
      </w:r>
      <w:r w:rsidR="00F2580D">
        <w:rPr>
          <w:sz w:val="24"/>
          <w:szCs w:val="24"/>
        </w:rPr>
        <w:t>, purchase or receive firearms or defined explosives, contact ORI for conditions</w:t>
      </w:r>
    </w:p>
    <w:p w14:paraId="1CF8A049" w14:textId="027AA0A5" w:rsidR="00D64DB8" w:rsidRDefault="00996A54" w:rsidP="00D64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Hit </w:t>
      </w:r>
      <w:r w:rsidR="00756AA8">
        <w:rPr>
          <w:sz w:val="24"/>
          <w:szCs w:val="24"/>
        </w:rPr>
        <w:t>submit, you should get a message back</w:t>
      </w:r>
      <w:r w:rsidR="00FD196B">
        <w:rPr>
          <w:sz w:val="24"/>
          <w:szCs w:val="24"/>
        </w:rPr>
        <w:t xml:space="preserve"> saying the record was entered and giving you the NIC number</w:t>
      </w:r>
    </w:p>
    <w:p w14:paraId="3571876D" w14:textId="4DE47E4C" w:rsidR="00220523" w:rsidRDefault="00F57BD5" w:rsidP="00220523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41053" wp14:editId="6891CF9A">
            <wp:simplePos x="0" y="0"/>
            <wp:positionH relativeFrom="column">
              <wp:posOffset>914400</wp:posOffset>
            </wp:positionH>
            <wp:positionV relativeFrom="paragraph">
              <wp:posOffset>31115</wp:posOffset>
            </wp:positionV>
            <wp:extent cx="4284002" cy="16383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6A5A9" w14:textId="6DD2E78D" w:rsidR="00F57BD5" w:rsidRDefault="00F57BD5" w:rsidP="00220523">
      <w:pPr>
        <w:spacing w:after="0" w:line="240" w:lineRule="auto"/>
        <w:jc w:val="both"/>
        <w:rPr>
          <w:sz w:val="24"/>
          <w:szCs w:val="24"/>
        </w:rPr>
      </w:pPr>
    </w:p>
    <w:p w14:paraId="06E443EE" w14:textId="7CCDD763" w:rsidR="00F57BD5" w:rsidRDefault="00F57BD5" w:rsidP="00220523">
      <w:pPr>
        <w:spacing w:after="0" w:line="240" w:lineRule="auto"/>
        <w:jc w:val="both"/>
        <w:rPr>
          <w:noProof/>
        </w:rPr>
      </w:pPr>
    </w:p>
    <w:p w14:paraId="172BC240" w14:textId="6898D8A9" w:rsidR="00F57BD5" w:rsidRDefault="00F57BD5" w:rsidP="00220523">
      <w:pPr>
        <w:spacing w:after="0" w:line="240" w:lineRule="auto"/>
        <w:jc w:val="both"/>
        <w:rPr>
          <w:noProof/>
        </w:rPr>
      </w:pPr>
    </w:p>
    <w:p w14:paraId="7ED8A4FB" w14:textId="77777777" w:rsidR="00F57BD5" w:rsidRDefault="00F57BD5" w:rsidP="00220523">
      <w:pPr>
        <w:spacing w:after="0" w:line="240" w:lineRule="auto"/>
        <w:jc w:val="both"/>
        <w:rPr>
          <w:noProof/>
        </w:rPr>
      </w:pPr>
    </w:p>
    <w:p w14:paraId="70054CBF" w14:textId="6F849F69" w:rsidR="00F57BD5" w:rsidRDefault="00F57BD5" w:rsidP="00220523">
      <w:pPr>
        <w:spacing w:after="0" w:line="240" w:lineRule="auto"/>
        <w:jc w:val="both"/>
        <w:rPr>
          <w:sz w:val="24"/>
          <w:szCs w:val="24"/>
        </w:rPr>
      </w:pPr>
    </w:p>
    <w:p w14:paraId="343E4E5A" w14:textId="7AA685D5" w:rsidR="00F57BD5" w:rsidRDefault="00F57BD5" w:rsidP="00220523">
      <w:pPr>
        <w:spacing w:after="0" w:line="240" w:lineRule="auto"/>
        <w:jc w:val="both"/>
        <w:rPr>
          <w:sz w:val="24"/>
          <w:szCs w:val="24"/>
        </w:rPr>
      </w:pPr>
    </w:p>
    <w:p w14:paraId="0F296149" w14:textId="0F3B0DCC" w:rsidR="00F57BD5" w:rsidRDefault="00F57BD5" w:rsidP="00220523">
      <w:pPr>
        <w:spacing w:after="0" w:line="240" w:lineRule="auto"/>
        <w:jc w:val="both"/>
        <w:rPr>
          <w:sz w:val="24"/>
          <w:szCs w:val="24"/>
        </w:rPr>
      </w:pPr>
    </w:p>
    <w:p w14:paraId="4A686D8A" w14:textId="77777777" w:rsidR="00F57BD5" w:rsidRDefault="00F57BD5" w:rsidP="00220523">
      <w:pPr>
        <w:spacing w:after="0" w:line="240" w:lineRule="auto"/>
        <w:jc w:val="both"/>
        <w:rPr>
          <w:sz w:val="24"/>
          <w:szCs w:val="24"/>
        </w:rPr>
      </w:pPr>
    </w:p>
    <w:p w14:paraId="7D20FE9C" w14:textId="2EF453F5" w:rsidR="00220523" w:rsidRDefault="00220523" w:rsidP="00F57BD5">
      <w:pPr>
        <w:spacing w:after="0" w:line="240" w:lineRule="auto"/>
        <w:jc w:val="center"/>
        <w:rPr>
          <w:sz w:val="24"/>
          <w:szCs w:val="24"/>
        </w:rPr>
      </w:pPr>
    </w:p>
    <w:p w14:paraId="68307A59" w14:textId="4FD38684" w:rsidR="00220523" w:rsidRPr="00EA0FE4" w:rsidRDefault="005070BB" w:rsidP="00D64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2806FF">
        <w:rPr>
          <w:sz w:val="24"/>
          <w:szCs w:val="24"/>
        </w:rPr>
        <w:t>there is supplemental information to be added, g</w:t>
      </w:r>
      <w:r w:rsidR="009E33A6">
        <w:rPr>
          <w:sz w:val="24"/>
          <w:szCs w:val="24"/>
        </w:rPr>
        <w:t xml:space="preserve">o to the Protection order folder and double-click Enter Supplemental. </w:t>
      </w:r>
      <w:r w:rsidR="00F31F24">
        <w:rPr>
          <w:sz w:val="24"/>
          <w:szCs w:val="24"/>
        </w:rPr>
        <w:t>For protection orders, this is often used to enter protected children, but additional info should also be entered.</w:t>
      </w:r>
      <w:r w:rsidR="007B108C">
        <w:rPr>
          <w:sz w:val="24"/>
          <w:szCs w:val="24"/>
        </w:rPr>
        <w:t xml:space="preserve"> </w:t>
      </w:r>
      <w:r w:rsidR="007B108C" w:rsidRPr="00EA0FE4">
        <w:rPr>
          <w:b/>
          <w:bCs/>
          <w:i/>
          <w:iCs/>
          <w:sz w:val="24"/>
          <w:szCs w:val="24"/>
        </w:rPr>
        <w:t>Note: You can only enter 9 items at a time with this form, if you have more changes than that, break them up into separate transactions.</w:t>
      </w:r>
    </w:p>
    <w:p w14:paraId="00DC55A4" w14:textId="5073EE23" w:rsidR="00EA0FE4" w:rsidRDefault="00EA0FE4" w:rsidP="00EA0F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</w:t>
      </w:r>
      <w:r w:rsidR="007E40B2">
        <w:rPr>
          <w:sz w:val="24"/>
          <w:szCs w:val="24"/>
        </w:rPr>
        <w:t>:</w:t>
      </w:r>
      <w:r w:rsidR="00E04822">
        <w:rPr>
          <w:sz w:val="24"/>
          <w:szCs w:val="24"/>
        </w:rPr>
        <w:t xml:space="preserve"> </w:t>
      </w:r>
      <w:r w:rsidR="003F033F">
        <w:rPr>
          <w:sz w:val="24"/>
          <w:szCs w:val="24"/>
        </w:rPr>
        <w:t>Exact match from ORI entered on initial entry</w:t>
      </w:r>
    </w:p>
    <w:p w14:paraId="08F4FA4C" w14:textId="3A863744" w:rsidR="00E04822" w:rsidRDefault="00F2677B" w:rsidP="00EA0F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Control Field: Leave blank</w:t>
      </w:r>
    </w:p>
    <w:p w14:paraId="4A030F22" w14:textId="53DB02B4" w:rsidR="00F2677B" w:rsidRDefault="00F2677B" w:rsidP="00EA0F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 Identifiers</w:t>
      </w:r>
    </w:p>
    <w:p w14:paraId="14039B52" w14:textId="0A838DBC" w:rsidR="00F2677B" w:rsidRDefault="003F033F" w:rsidP="00F2677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Exact match from name entered on initial entry</w:t>
      </w:r>
    </w:p>
    <w:p w14:paraId="73E110AD" w14:textId="7A1381EE" w:rsidR="003F033F" w:rsidRDefault="003F033F" w:rsidP="00F2677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NCIC</w:t>
      </w:r>
      <w:r w:rsidR="00AE268C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0F3A47">
        <w:rPr>
          <w:sz w:val="24"/>
          <w:szCs w:val="24"/>
        </w:rPr>
        <w:t>: Enter NIC number obtained upon initial entry</w:t>
      </w:r>
    </w:p>
    <w:p w14:paraId="269E34EC" w14:textId="51BD98F6" w:rsidR="000F3A47" w:rsidRDefault="000F3A47" w:rsidP="00F2677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Agency Case #: Leave blank</w:t>
      </w:r>
    </w:p>
    <w:p w14:paraId="71A1F0ED" w14:textId="596C9320" w:rsidR="000F3A47" w:rsidRDefault="00AE268C" w:rsidP="00F2677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Protection Order #: Leave blank</w:t>
      </w:r>
    </w:p>
    <w:p w14:paraId="355522A5" w14:textId="72F73A26" w:rsidR="00AE268C" w:rsidRDefault="00766FF6" w:rsidP="00AE26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Alias: Enter any known alternate names/spellings</w:t>
      </w:r>
    </w:p>
    <w:p w14:paraId="117EC0CA" w14:textId="6CF9E289" w:rsidR="00E41F93" w:rsidRDefault="00E41F93" w:rsidP="00AE26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Birth: Enter any known alternate DOBs</w:t>
      </w:r>
    </w:p>
    <w:p w14:paraId="49748174" w14:textId="5232D8D0" w:rsidR="00E41F93" w:rsidRDefault="00E41F93" w:rsidP="00AE26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Scars, Marks, Tattoos: Enter any provided info from Spillman/Court ID sheet</w:t>
      </w:r>
    </w:p>
    <w:p w14:paraId="3C433E74" w14:textId="327C1124" w:rsidR="00BA12AC" w:rsidRDefault="00BA12AC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Security #: Enter any alternate SSNs, if known</w:t>
      </w:r>
    </w:p>
    <w:p w14:paraId="10E5238B" w14:textId="523B429F" w:rsidR="00160CE7" w:rsidRPr="00160CE7" w:rsidRDefault="00BD5D83" w:rsidP="00160CE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Identification #: Enter any alternate State ID </w:t>
      </w:r>
      <w:r w:rsidR="00160CE7">
        <w:rPr>
          <w:sz w:val="24"/>
          <w:szCs w:val="24"/>
        </w:rPr>
        <w:t>numbers, if known</w:t>
      </w:r>
    </w:p>
    <w:p w14:paraId="59630F8C" w14:textId="4F427E85" w:rsidR="00BA12AC" w:rsidRDefault="00BA12AC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Miscellaneous</w:t>
      </w:r>
      <w:r w:rsidR="00D55AE6">
        <w:rPr>
          <w:sz w:val="24"/>
          <w:szCs w:val="24"/>
        </w:rPr>
        <w:t xml:space="preserve"> #: Out of State ID numbers, if known</w:t>
      </w:r>
    </w:p>
    <w:p w14:paraId="44FC8C22" w14:textId="79D7C33F" w:rsidR="004330DD" w:rsidRDefault="004330DD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Caution/Medical Condition: Enter </w:t>
      </w:r>
      <w:r w:rsidR="00996C5C">
        <w:rPr>
          <w:sz w:val="24"/>
          <w:szCs w:val="24"/>
        </w:rPr>
        <w:t>any,</w:t>
      </w:r>
      <w:r w:rsidR="00CF5516">
        <w:rPr>
          <w:sz w:val="24"/>
          <w:szCs w:val="24"/>
        </w:rPr>
        <w:t xml:space="preserve"> if known</w:t>
      </w:r>
    </w:p>
    <w:p w14:paraId="4A054EDD" w14:textId="4E013797" w:rsidR="00BD0592" w:rsidRDefault="00BD0592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Citizenship: Enter additional locations, if known</w:t>
      </w:r>
    </w:p>
    <w:p w14:paraId="4C7A9B87" w14:textId="2F810C06" w:rsidR="00D55AE6" w:rsidRDefault="00996C5C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Operator’s</w:t>
      </w:r>
      <w:r w:rsidR="00D55AE6">
        <w:rPr>
          <w:sz w:val="24"/>
          <w:szCs w:val="24"/>
        </w:rPr>
        <w:t xml:space="preserve"> License #</w:t>
      </w:r>
      <w:r w:rsidR="00CD1347">
        <w:rPr>
          <w:sz w:val="24"/>
          <w:szCs w:val="24"/>
        </w:rPr>
        <w:t xml:space="preserve">, </w:t>
      </w:r>
      <w:r w:rsidR="004849A3">
        <w:rPr>
          <w:sz w:val="24"/>
          <w:szCs w:val="24"/>
        </w:rPr>
        <w:t xml:space="preserve">Operators </w:t>
      </w:r>
      <w:r w:rsidR="00CD1347">
        <w:rPr>
          <w:sz w:val="24"/>
          <w:szCs w:val="24"/>
        </w:rPr>
        <w:t>License State, Expiration Year</w:t>
      </w:r>
      <w:r w:rsidR="00D55AE6">
        <w:rPr>
          <w:sz w:val="24"/>
          <w:szCs w:val="24"/>
        </w:rPr>
        <w:t>: Enter any known OLN’s from other states</w:t>
      </w:r>
    </w:p>
    <w:p w14:paraId="4040D4F8" w14:textId="626B9EBE" w:rsidR="00D55AE6" w:rsidRDefault="00CD1347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License </w:t>
      </w:r>
      <w:r w:rsidR="00880B4A">
        <w:rPr>
          <w:sz w:val="24"/>
          <w:szCs w:val="24"/>
        </w:rPr>
        <w:t>#</w:t>
      </w:r>
      <w:r w:rsidR="004849A3">
        <w:rPr>
          <w:sz w:val="24"/>
          <w:szCs w:val="24"/>
        </w:rPr>
        <w:t>, License State, License Year, Licens</w:t>
      </w:r>
      <w:r w:rsidR="00232D59">
        <w:rPr>
          <w:sz w:val="24"/>
          <w:szCs w:val="24"/>
        </w:rPr>
        <w:t>e Type: Enter any known Vehicle’s from other states</w:t>
      </w:r>
    </w:p>
    <w:p w14:paraId="73ADE377" w14:textId="67AC46FE" w:rsidR="00232D59" w:rsidRDefault="00C735D4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80B4A">
        <w:rPr>
          <w:sz w:val="24"/>
          <w:szCs w:val="24"/>
        </w:rPr>
        <w:t>IN #, Vehicle Year, Vehicle Make, Vehicle Model, Vehicle Style, Vehicle Color</w:t>
      </w:r>
      <w:r>
        <w:rPr>
          <w:sz w:val="24"/>
          <w:szCs w:val="24"/>
        </w:rPr>
        <w:t xml:space="preserve">: Continue </w:t>
      </w:r>
      <w:r w:rsidR="00880B4A">
        <w:rPr>
          <w:sz w:val="24"/>
          <w:szCs w:val="24"/>
        </w:rPr>
        <w:t xml:space="preserve">to add </w:t>
      </w:r>
      <w:r w:rsidR="00C54B7E">
        <w:rPr>
          <w:sz w:val="24"/>
          <w:szCs w:val="24"/>
        </w:rPr>
        <w:t>information about any known vehicle’s</w:t>
      </w:r>
    </w:p>
    <w:p w14:paraId="572C7F00" w14:textId="2664A3B1" w:rsidR="00C54B7E" w:rsidRDefault="00C54B7E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Protective Order Condition</w:t>
      </w:r>
      <w:r w:rsidR="000B2DA5">
        <w:rPr>
          <w:sz w:val="24"/>
          <w:szCs w:val="24"/>
        </w:rPr>
        <w:t xml:space="preserve">: Use 08 = See Miscellaneous Field for the comments regarding specific terms and </w:t>
      </w:r>
      <w:r w:rsidR="007214BE">
        <w:rPr>
          <w:sz w:val="24"/>
          <w:szCs w:val="24"/>
        </w:rPr>
        <w:t>conditions of the order</w:t>
      </w:r>
    </w:p>
    <w:p w14:paraId="7DE88740" w14:textId="06A0B2C8" w:rsidR="007214BE" w:rsidRDefault="007214BE" w:rsidP="00BA12A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Protected Person Name, DOB, Sex, Race, SSN #: </w:t>
      </w:r>
      <w:r w:rsidR="0013498C">
        <w:rPr>
          <w:sz w:val="24"/>
          <w:szCs w:val="24"/>
        </w:rPr>
        <w:t>Enter children here, along with any known aliases for the Plaintiff</w:t>
      </w:r>
    </w:p>
    <w:p w14:paraId="4DC468B0" w14:textId="00A6C581" w:rsidR="005B29E8" w:rsidRPr="00BF30D7" w:rsidRDefault="0027557E" w:rsidP="00BF30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Hit submit, </w:t>
      </w:r>
      <w:r w:rsidR="00CF59D0">
        <w:rPr>
          <w:sz w:val="24"/>
          <w:szCs w:val="24"/>
        </w:rPr>
        <w:t>you should get a message back saying the record was entered</w:t>
      </w:r>
    </w:p>
    <w:p w14:paraId="070044A7" w14:textId="7EC903E1" w:rsidR="00F91C45" w:rsidRDefault="00F91C45" w:rsidP="00134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Query the entry by going to the Protection Order folder and double-clicking </w:t>
      </w:r>
      <w:r w:rsidR="002F7B49">
        <w:rPr>
          <w:sz w:val="24"/>
          <w:szCs w:val="24"/>
        </w:rPr>
        <w:t>Query</w:t>
      </w:r>
    </w:p>
    <w:p w14:paraId="45A38D2C" w14:textId="0770164A" w:rsidR="002F7B49" w:rsidRPr="002312B1" w:rsidRDefault="002312B1" w:rsidP="00231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ORI: Enter your agency’s ORI</w:t>
      </w:r>
    </w:p>
    <w:p w14:paraId="7213D937" w14:textId="62C3FF8A" w:rsidR="002312B1" w:rsidRPr="002312B1" w:rsidRDefault="002312B1" w:rsidP="00231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Control Field: Leave blank</w:t>
      </w:r>
    </w:p>
    <w:p w14:paraId="142F4CFE" w14:textId="1241BBA9" w:rsidR="002312B1" w:rsidRPr="00D018DC" w:rsidRDefault="002312B1" w:rsidP="00231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Click on the NIC tab and enter the NIC </w:t>
      </w:r>
      <w:r w:rsidR="00835395">
        <w:rPr>
          <w:iCs/>
          <w:sz w:val="24"/>
          <w:szCs w:val="24"/>
        </w:rPr>
        <w:t>number obtained in Step 4</w:t>
      </w:r>
    </w:p>
    <w:p w14:paraId="58FBC641" w14:textId="7304E4AB" w:rsidR="00D018DC" w:rsidRPr="00D018DC" w:rsidRDefault="00D018DC" w:rsidP="00D018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Mirror Image: Leave as Yes</w:t>
      </w:r>
    </w:p>
    <w:p w14:paraId="2CE7AC6F" w14:textId="364C9E9A" w:rsidR="00960ED0" w:rsidRDefault="00937D23" w:rsidP="009D13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Click Submit</w:t>
      </w:r>
      <w:r w:rsidR="00F2580D">
        <w:rPr>
          <w:sz w:val="24"/>
          <w:szCs w:val="24"/>
        </w:rPr>
        <w:t xml:space="preserve"> and </w:t>
      </w:r>
      <w:r w:rsidR="009724C1">
        <w:rPr>
          <w:sz w:val="24"/>
          <w:szCs w:val="24"/>
        </w:rPr>
        <w:t>update</w:t>
      </w:r>
      <w:r w:rsidR="00E46DD7">
        <w:rPr>
          <w:sz w:val="24"/>
          <w:szCs w:val="24"/>
        </w:rPr>
        <w:t xml:space="preserve"> the appropriate fields in</w:t>
      </w:r>
      <w:r w:rsidR="009724C1">
        <w:rPr>
          <w:sz w:val="24"/>
          <w:szCs w:val="24"/>
        </w:rPr>
        <w:t xml:space="preserve"> VOW</w:t>
      </w:r>
      <w:r w:rsidR="00224E71">
        <w:rPr>
          <w:sz w:val="24"/>
          <w:szCs w:val="24"/>
        </w:rPr>
        <w:t>S</w:t>
      </w:r>
      <w:r w:rsidR="000A619D">
        <w:rPr>
          <w:sz w:val="24"/>
          <w:szCs w:val="24"/>
        </w:rPr>
        <w:t>.</w:t>
      </w:r>
      <w:r w:rsidR="00521EF8">
        <w:rPr>
          <w:sz w:val="24"/>
          <w:szCs w:val="24"/>
        </w:rPr>
        <w:t xml:space="preserve"> Note: If this was an Extreme Protection Order, </w:t>
      </w:r>
      <w:r w:rsidR="004603B6">
        <w:rPr>
          <w:sz w:val="24"/>
          <w:szCs w:val="24"/>
        </w:rPr>
        <w:t xml:space="preserve">copy and paste the return and email it to </w:t>
      </w:r>
      <w:hyperlink r:id="rId13" w:history="1">
        <w:r w:rsidR="004603B6" w:rsidRPr="000302FF">
          <w:rPr>
            <w:rStyle w:val="Hyperlink"/>
            <w:sz w:val="24"/>
            <w:szCs w:val="24"/>
          </w:rPr>
          <w:t>Jennifer.Mucha@vermont.gov</w:t>
        </w:r>
      </w:hyperlink>
      <w:r w:rsidR="004603B6">
        <w:rPr>
          <w:sz w:val="24"/>
          <w:szCs w:val="24"/>
        </w:rPr>
        <w:t xml:space="preserve"> </w:t>
      </w:r>
    </w:p>
    <w:p w14:paraId="346D439A" w14:textId="41EA43E5" w:rsidR="009D4A02" w:rsidRDefault="009D4A02" w:rsidP="009D13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someone else check the record and </w:t>
      </w:r>
      <w:r w:rsidR="002E656E">
        <w:rPr>
          <w:sz w:val="24"/>
          <w:szCs w:val="24"/>
        </w:rPr>
        <w:t>VOWS for accuracy and completeness</w:t>
      </w:r>
    </w:p>
    <w:p w14:paraId="769BD3A1" w14:textId="5D2492FA" w:rsidR="000A619D" w:rsidRDefault="000A619D" w:rsidP="009D13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Print the order and add a CAD case if</w:t>
      </w:r>
      <w:r w:rsidR="00DE5EF4">
        <w:rPr>
          <w:sz w:val="24"/>
          <w:szCs w:val="24"/>
        </w:rPr>
        <w:t xml:space="preserve"> </w:t>
      </w:r>
      <w:r w:rsidR="00224E71">
        <w:rPr>
          <w:sz w:val="24"/>
          <w:szCs w:val="24"/>
        </w:rPr>
        <w:t>it’s</w:t>
      </w:r>
      <w:r w:rsidR="00DE5EF4">
        <w:rPr>
          <w:sz w:val="24"/>
          <w:szCs w:val="24"/>
        </w:rPr>
        <w:t xml:space="preserve"> in VSP</w:t>
      </w:r>
      <w:r w:rsidR="004564E6">
        <w:rPr>
          <w:sz w:val="24"/>
          <w:szCs w:val="24"/>
        </w:rPr>
        <w:t>’s</w:t>
      </w:r>
      <w:r w:rsidR="00DE5EF4">
        <w:rPr>
          <w:sz w:val="24"/>
          <w:szCs w:val="24"/>
        </w:rPr>
        <w:t xml:space="preserve"> service area</w:t>
      </w:r>
    </w:p>
    <w:p w14:paraId="5F276838" w14:textId="6981F8E7" w:rsidR="009B7AD5" w:rsidRDefault="00B829EA" w:rsidP="009D13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sure the appropriate </w:t>
      </w:r>
      <w:r w:rsidR="00F470BF">
        <w:rPr>
          <w:sz w:val="24"/>
          <w:szCs w:val="24"/>
        </w:rPr>
        <w:t>service agency has a copy</w:t>
      </w:r>
      <w:r w:rsidR="00CE5A55">
        <w:rPr>
          <w:sz w:val="24"/>
          <w:szCs w:val="24"/>
        </w:rPr>
        <w:t xml:space="preserve"> of the order</w:t>
      </w:r>
    </w:p>
    <w:p w14:paraId="20BD1E57" w14:textId="032611EE" w:rsidR="009D4A02" w:rsidRPr="009D4A02" w:rsidRDefault="009D4A02" w:rsidP="009D4A02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F897D30" w14:textId="219BB1F2" w:rsidR="009D4A02" w:rsidRDefault="009D4A02" w:rsidP="009D4A02">
      <w:pPr>
        <w:spacing w:after="0" w:line="240" w:lineRule="auto"/>
        <w:jc w:val="both"/>
        <w:rPr>
          <w:sz w:val="24"/>
          <w:szCs w:val="24"/>
        </w:rPr>
      </w:pPr>
    </w:p>
    <w:p w14:paraId="6D065685" w14:textId="3D2F240D" w:rsidR="009D4A02" w:rsidRPr="009D4A02" w:rsidRDefault="009D4A02" w:rsidP="009D4A02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Modifyin</w:t>
      </w:r>
      <w:r w:rsidRPr="009C5A9D">
        <w:rPr>
          <w:b/>
          <w:bCs/>
          <w:sz w:val="28"/>
          <w:szCs w:val="28"/>
        </w:rPr>
        <w:t xml:space="preserve">g a </w:t>
      </w:r>
      <w:r>
        <w:rPr>
          <w:b/>
          <w:bCs/>
          <w:sz w:val="28"/>
          <w:szCs w:val="28"/>
        </w:rPr>
        <w:t>Protection</w:t>
      </w:r>
      <w:r w:rsidRPr="009C5A9D">
        <w:rPr>
          <w:b/>
          <w:bCs/>
          <w:sz w:val="28"/>
          <w:szCs w:val="28"/>
        </w:rPr>
        <w:t xml:space="preserve"> Or</w:t>
      </w:r>
      <w:r>
        <w:rPr>
          <w:b/>
          <w:bCs/>
          <w:sz w:val="28"/>
          <w:szCs w:val="28"/>
        </w:rPr>
        <w:t>der</w:t>
      </w:r>
    </w:p>
    <w:p w14:paraId="5F421401" w14:textId="533B7212" w:rsidR="00E75104" w:rsidRDefault="00E75104" w:rsidP="002E656E">
      <w:pPr>
        <w:spacing w:after="0" w:line="240" w:lineRule="auto"/>
        <w:jc w:val="both"/>
        <w:rPr>
          <w:sz w:val="24"/>
          <w:szCs w:val="24"/>
        </w:rPr>
      </w:pPr>
    </w:p>
    <w:p w14:paraId="232F12C2" w14:textId="77777777" w:rsidR="00790782" w:rsidRDefault="00790782" w:rsidP="007907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76689">
        <w:rPr>
          <w:b/>
          <w:bCs/>
          <w:sz w:val="24"/>
          <w:szCs w:val="24"/>
          <w:u w:val="single"/>
        </w:rPr>
        <w:t xml:space="preserve">Run name &amp; DOB </w:t>
      </w:r>
      <w:r>
        <w:rPr>
          <w:b/>
          <w:bCs/>
          <w:sz w:val="24"/>
          <w:szCs w:val="24"/>
          <w:u w:val="single"/>
        </w:rPr>
        <w:t xml:space="preserve">of the Defendant </w:t>
      </w:r>
      <w:r w:rsidRPr="00676689">
        <w:rPr>
          <w:b/>
          <w:bCs/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using</w:t>
      </w:r>
      <w:r w:rsidRPr="00D57A90">
        <w:rPr>
          <w:sz w:val="24"/>
          <w:szCs w:val="24"/>
        </w:rPr>
        <w:t xml:space="preserve"> the Multiple Response Name Query (SNQ) </w:t>
      </w:r>
      <w:r>
        <w:rPr>
          <w:sz w:val="24"/>
          <w:szCs w:val="24"/>
        </w:rPr>
        <w:t>located</w:t>
      </w:r>
      <w:r w:rsidRPr="00D57A90">
        <w:rPr>
          <w:sz w:val="24"/>
          <w:szCs w:val="24"/>
        </w:rPr>
        <w:t xml:space="preserve"> in the Most Common folder</w:t>
      </w:r>
      <w:r>
        <w:rPr>
          <w:sz w:val="24"/>
          <w:szCs w:val="24"/>
        </w:rPr>
        <w:t>. Three reasons for this:</w:t>
      </w:r>
    </w:p>
    <w:p w14:paraId="2A93FA20" w14:textId="1FB05311" w:rsidR="002E656E" w:rsidRDefault="00653152" w:rsidP="0065315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that a record exists to modify</w:t>
      </w:r>
      <w:r w:rsidR="006152D2">
        <w:rPr>
          <w:sz w:val="24"/>
          <w:szCs w:val="24"/>
        </w:rPr>
        <w:t xml:space="preserve"> </w:t>
      </w:r>
    </w:p>
    <w:p w14:paraId="43362ED9" w14:textId="011880B8" w:rsidR="00913840" w:rsidRDefault="00913840" w:rsidP="0065315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the defendant</w:t>
      </w:r>
      <w:r w:rsidR="00FC63D4">
        <w:rPr>
          <w:sz w:val="24"/>
          <w:szCs w:val="24"/>
        </w:rPr>
        <w:t>’s name, spelling and DOB. The courts often receive incorrect information from the plaintiff</w:t>
      </w:r>
    </w:p>
    <w:p w14:paraId="240EB28A" w14:textId="07F142B9" w:rsidR="00FC63D4" w:rsidRDefault="00EE351B" w:rsidP="0065315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Obtain identifying information on the defendant, such as height, weight, OLN, and place of birth</w:t>
      </w:r>
    </w:p>
    <w:p w14:paraId="4D9973A5" w14:textId="77777777" w:rsidR="00B14216" w:rsidRDefault="00B14216" w:rsidP="00B1421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DF3EF7D" w14:textId="5FC6DED8" w:rsidR="00EE351B" w:rsidRPr="003F557A" w:rsidRDefault="005A3C7D" w:rsidP="003F55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 modify the order, double-click Modify in the Protection Order folder</w:t>
      </w:r>
      <w:r w:rsidRPr="009C5A9D">
        <w:rPr>
          <w:sz w:val="24"/>
          <w:szCs w:val="24"/>
        </w:rPr>
        <w:t xml:space="preserve"> </w:t>
      </w:r>
    </w:p>
    <w:p w14:paraId="7E44A6F9" w14:textId="4324D381" w:rsidR="00ED6B73" w:rsidRDefault="00ED6B73" w:rsidP="00ED6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Message Key: MTO to modify a temporary order, MPO to modify a final order</w:t>
      </w:r>
    </w:p>
    <w:p w14:paraId="4CBBC19E" w14:textId="1C611710" w:rsidR="00B129CE" w:rsidRPr="005F10F1" w:rsidRDefault="00D85CFB" w:rsidP="005F10F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updating a temporary to a final, use MTO here</w:t>
      </w:r>
      <w:r w:rsidR="00642916">
        <w:rPr>
          <w:sz w:val="24"/>
          <w:szCs w:val="24"/>
        </w:rPr>
        <w:t xml:space="preserve">. </w:t>
      </w:r>
      <w:r w:rsidR="00BF1BBA">
        <w:rPr>
          <w:sz w:val="24"/>
          <w:szCs w:val="24"/>
        </w:rPr>
        <w:t xml:space="preserve"> </w:t>
      </w:r>
      <w:r w:rsidR="00BF1BBA" w:rsidRPr="00925F48">
        <w:rPr>
          <w:b/>
          <w:bCs/>
          <w:i/>
          <w:iCs/>
          <w:sz w:val="24"/>
          <w:szCs w:val="24"/>
        </w:rPr>
        <w:t xml:space="preserve">Note: When </w:t>
      </w:r>
      <w:r w:rsidR="00F67E25">
        <w:rPr>
          <w:b/>
          <w:bCs/>
          <w:i/>
          <w:iCs/>
          <w:sz w:val="24"/>
          <w:szCs w:val="24"/>
        </w:rPr>
        <w:t>order change</w:t>
      </w:r>
      <w:r w:rsidR="00BF1BBA" w:rsidRPr="00925F48">
        <w:rPr>
          <w:b/>
          <w:bCs/>
          <w:i/>
          <w:iCs/>
          <w:sz w:val="24"/>
          <w:szCs w:val="24"/>
        </w:rPr>
        <w:t>s</w:t>
      </w:r>
      <w:r w:rsidR="00F67E25">
        <w:rPr>
          <w:b/>
          <w:bCs/>
          <w:i/>
          <w:iCs/>
          <w:sz w:val="24"/>
          <w:szCs w:val="24"/>
        </w:rPr>
        <w:t xml:space="preserve"> from temporary to final</w:t>
      </w:r>
      <w:r w:rsidR="00BF1BBA" w:rsidRPr="00925F48">
        <w:rPr>
          <w:b/>
          <w:bCs/>
          <w:i/>
          <w:iCs/>
          <w:sz w:val="24"/>
          <w:szCs w:val="24"/>
        </w:rPr>
        <w:t xml:space="preserve">, the expiration date needs to be modified along with the brady indicator </w:t>
      </w:r>
      <w:r w:rsidR="009E6ED0" w:rsidRPr="00925F48">
        <w:rPr>
          <w:b/>
          <w:bCs/>
          <w:i/>
          <w:iCs/>
          <w:sz w:val="24"/>
          <w:szCs w:val="24"/>
        </w:rPr>
        <w:t xml:space="preserve">if the </w:t>
      </w:r>
      <w:r w:rsidR="00D4426F" w:rsidRPr="00925F48">
        <w:rPr>
          <w:b/>
          <w:bCs/>
          <w:i/>
          <w:iCs/>
          <w:sz w:val="24"/>
          <w:szCs w:val="24"/>
        </w:rPr>
        <w:t>Final shows brady disqualified</w:t>
      </w:r>
    </w:p>
    <w:p w14:paraId="6AB02F5C" w14:textId="126B15B6" w:rsidR="00067C6A" w:rsidRDefault="00067C6A" w:rsidP="00067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ORI: Use what is on the original entry</w:t>
      </w:r>
      <w:r w:rsidR="008C2B5C">
        <w:rPr>
          <w:sz w:val="24"/>
          <w:szCs w:val="24"/>
        </w:rPr>
        <w:t xml:space="preserve">. </w:t>
      </w:r>
    </w:p>
    <w:p w14:paraId="355F0302" w14:textId="463BF660" w:rsidR="00067C6A" w:rsidRDefault="000F46FF" w:rsidP="00067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Control Field: Leave blank</w:t>
      </w:r>
    </w:p>
    <w:p w14:paraId="0567A403" w14:textId="154997DF" w:rsidR="000F46FF" w:rsidRDefault="000F46FF" w:rsidP="00067C6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 Identifiers:</w:t>
      </w:r>
    </w:p>
    <w:p w14:paraId="43540A7F" w14:textId="356B24E4" w:rsidR="000F46FF" w:rsidRDefault="000F46FF" w:rsidP="000F46F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defendants name, must exactly match what is on the entry</w:t>
      </w:r>
    </w:p>
    <w:p w14:paraId="6A732122" w14:textId="6D8C04FD" w:rsidR="000F46FF" w:rsidRDefault="002F65B9" w:rsidP="000F46F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NCIC #: NIC from initial entry</w:t>
      </w:r>
    </w:p>
    <w:p w14:paraId="2FA85BCA" w14:textId="64288A6D" w:rsidR="002F65B9" w:rsidRDefault="003F557A" w:rsidP="000F46FF">
      <w:pPr>
        <w:pStyle w:val="ListParagraph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2F65B9">
        <w:rPr>
          <w:sz w:val="24"/>
          <w:szCs w:val="24"/>
        </w:rPr>
        <w:t>Case # and Protection Order: Leave blank</w:t>
      </w:r>
    </w:p>
    <w:p w14:paraId="5004C277" w14:textId="25F50D9C" w:rsidR="002D6793" w:rsidRDefault="002D6793" w:rsidP="002D6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Update the modifiable fields</w:t>
      </w:r>
      <w:r w:rsidR="00D11DA3">
        <w:rPr>
          <w:sz w:val="24"/>
          <w:szCs w:val="24"/>
        </w:rPr>
        <w:t xml:space="preserve"> as necessary and as completely as possible. Leave the fields blank that have no change.</w:t>
      </w:r>
    </w:p>
    <w:p w14:paraId="53D5D94F" w14:textId="6F2418E2" w:rsidR="006F05AE" w:rsidRPr="00BF30D7" w:rsidRDefault="006F05AE" w:rsidP="006F05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Hit submit, you should get a message back saying the record was modified</w:t>
      </w:r>
    </w:p>
    <w:p w14:paraId="117D9B97" w14:textId="30022E14" w:rsidR="001742C5" w:rsidRPr="00EA0FE4" w:rsidRDefault="001742C5" w:rsidP="001742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is supplemental information to be added, go to the Protection order folder and double-click Enter Supplemental. </w:t>
      </w:r>
      <w:r w:rsidR="0076669C" w:rsidRPr="000871D6">
        <w:rPr>
          <w:sz w:val="24"/>
          <w:szCs w:val="24"/>
        </w:rPr>
        <w:t>Ideally this should have been done with the initial entry, but it’s not unheard of for children to be added to the order at a final hearing</w:t>
      </w:r>
      <w:r w:rsidRPr="000871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0FE4">
        <w:rPr>
          <w:b/>
          <w:bCs/>
          <w:i/>
          <w:iCs/>
          <w:sz w:val="24"/>
          <w:szCs w:val="24"/>
        </w:rPr>
        <w:t>Note: You can only enter 9 items at a time with this form, if you have more changes than that, break them up into separate transactions.</w:t>
      </w:r>
    </w:p>
    <w:p w14:paraId="7E67E589" w14:textId="77777777" w:rsidR="00DD7F14" w:rsidRDefault="00DD7F14" w:rsidP="00DD7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Query the entry by going to the Protection Order folder and double-clicking Query</w:t>
      </w:r>
    </w:p>
    <w:p w14:paraId="72DDACAE" w14:textId="6EBF962A" w:rsidR="00DD7F14" w:rsidRPr="002312B1" w:rsidRDefault="00DD7F14" w:rsidP="00DD7F1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ORI: Enter </w:t>
      </w:r>
      <w:r w:rsidR="00B72229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>ORI</w:t>
      </w:r>
      <w:r w:rsidR="00B72229">
        <w:rPr>
          <w:iCs/>
          <w:sz w:val="24"/>
          <w:szCs w:val="24"/>
        </w:rPr>
        <w:t xml:space="preserve"> from the original entry</w:t>
      </w:r>
    </w:p>
    <w:p w14:paraId="3D368F6A" w14:textId="77777777" w:rsidR="00DD7F14" w:rsidRPr="002312B1" w:rsidRDefault="00DD7F14" w:rsidP="00DD7F1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Control Field: Leave blank</w:t>
      </w:r>
    </w:p>
    <w:p w14:paraId="7128A740" w14:textId="4A87BA36" w:rsidR="00DD7F14" w:rsidRPr="00D018DC" w:rsidRDefault="00DD7F14" w:rsidP="00DD7F1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Click on the NIC tab and enter the NIC number </w:t>
      </w:r>
    </w:p>
    <w:p w14:paraId="3FA548F9" w14:textId="77777777" w:rsidR="00DD7F14" w:rsidRPr="00D018DC" w:rsidRDefault="00DD7F14" w:rsidP="00DD7F1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Mirror Image: Leave as Yes</w:t>
      </w:r>
    </w:p>
    <w:p w14:paraId="4517F084" w14:textId="656945D1" w:rsidR="00D11DA3" w:rsidRDefault="00067781" w:rsidP="002D6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Click Submit and update the appropriate fields in VOWS</w:t>
      </w:r>
    </w:p>
    <w:p w14:paraId="127ADD75" w14:textId="0355653A" w:rsidR="00067781" w:rsidRDefault="00626720" w:rsidP="002D6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someone else check the record and VOWS for </w:t>
      </w:r>
      <w:r w:rsidR="003B66E8">
        <w:rPr>
          <w:sz w:val="24"/>
          <w:szCs w:val="24"/>
        </w:rPr>
        <w:t>accuracy and completeness</w:t>
      </w:r>
    </w:p>
    <w:p w14:paraId="7E190C1A" w14:textId="774D54D7" w:rsidR="00E734A8" w:rsidRDefault="00E734A8" w:rsidP="002D6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 sure the servicing agency has a copy of the order if this was Temporary modified to a Final</w:t>
      </w:r>
    </w:p>
    <w:p w14:paraId="41527914" w14:textId="6C23E91F" w:rsidR="003B66E8" w:rsidRDefault="003B66E8" w:rsidP="003B66E8">
      <w:pPr>
        <w:spacing w:after="0" w:line="240" w:lineRule="auto"/>
        <w:jc w:val="both"/>
        <w:rPr>
          <w:sz w:val="24"/>
          <w:szCs w:val="24"/>
        </w:rPr>
      </w:pPr>
    </w:p>
    <w:p w14:paraId="38B332DD" w14:textId="518490EB" w:rsidR="003B66E8" w:rsidRDefault="003B66E8" w:rsidP="003B66E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Clearin</w:t>
      </w:r>
      <w:r w:rsidRPr="009C5A9D">
        <w:rPr>
          <w:b/>
          <w:bCs/>
          <w:sz w:val="28"/>
          <w:szCs w:val="28"/>
        </w:rPr>
        <w:t xml:space="preserve">g a </w:t>
      </w:r>
      <w:r>
        <w:rPr>
          <w:b/>
          <w:bCs/>
          <w:sz w:val="28"/>
          <w:szCs w:val="28"/>
        </w:rPr>
        <w:t>Protection</w:t>
      </w:r>
      <w:r w:rsidRPr="009C5A9D">
        <w:rPr>
          <w:b/>
          <w:bCs/>
          <w:sz w:val="28"/>
          <w:szCs w:val="28"/>
        </w:rPr>
        <w:t xml:space="preserve"> Or</w:t>
      </w:r>
      <w:r>
        <w:rPr>
          <w:b/>
          <w:bCs/>
          <w:sz w:val="28"/>
          <w:szCs w:val="28"/>
        </w:rPr>
        <w:t>der</w:t>
      </w:r>
    </w:p>
    <w:p w14:paraId="65B86302" w14:textId="6DBB232F" w:rsidR="0045236B" w:rsidRDefault="0045236B" w:rsidP="003B66E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F793EF9" w14:textId="5F19FEEB" w:rsidR="0045236B" w:rsidRDefault="00BA479F" w:rsidP="001451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76689">
        <w:rPr>
          <w:b/>
          <w:bCs/>
          <w:sz w:val="24"/>
          <w:szCs w:val="24"/>
          <w:u w:val="single"/>
        </w:rPr>
        <w:t xml:space="preserve">Run name &amp; DOB </w:t>
      </w:r>
      <w:r>
        <w:rPr>
          <w:b/>
          <w:bCs/>
          <w:sz w:val="24"/>
          <w:szCs w:val="24"/>
          <w:u w:val="single"/>
        </w:rPr>
        <w:t xml:space="preserve">of the Defendant </w:t>
      </w:r>
      <w:r w:rsidRPr="00676689">
        <w:rPr>
          <w:b/>
          <w:bCs/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using</w:t>
      </w:r>
      <w:r w:rsidRPr="00D57A90">
        <w:rPr>
          <w:sz w:val="24"/>
          <w:szCs w:val="24"/>
        </w:rPr>
        <w:t xml:space="preserve"> the Multiple Response Name Query (SNQ) </w:t>
      </w:r>
      <w:r>
        <w:rPr>
          <w:sz w:val="24"/>
          <w:szCs w:val="24"/>
        </w:rPr>
        <w:t>located</w:t>
      </w:r>
      <w:r w:rsidRPr="00D57A90">
        <w:rPr>
          <w:sz w:val="24"/>
          <w:szCs w:val="24"/>
        </w:rPr>
        <w:t xml:space="preserve"> in the Most Common folder</w:t>
      </w:r>
      <w:r w:rsidR="00F15A82">
        <w:rPr>
          <w:sz w:val="24"/>
          <w:szCs w:val="24"/>
        </w:rPr>
        <w:t xml:space="preserve"> to see if there is an order to clear</w:t>
      </w:r>
      <w:r w:rsidR="0093702C">
        <w:rPr>
          <w:sz w:val="24"/>
          <w:szCs w:val="24"/>
        </w:rPr>
        <w:t xml:space="preserve"> </w:t>
      </w:r>
      <w:r w:rsidR="00564717">
        <w:rPr>
          <w:sz w:val="24"/>
          <w:szCs w:val="24"/>
        </w:rPr>
        <w:t>and so that you have the correct information to fill out in the next step</w:t>
      </w:r>
      <w:r w:rsidR="00407D3F">
        <w:rPr>
          <w:sz w:val="24"/>
          <w:szCs w:val="24"/>
        </w:rPr>
        <w:t xml:space="preserve">. </w:t>
      </w:r>
      <w:r w:rsidR="003A5E9A" w:rsidRPr="00E734A8">
        <w:rPr>
          <w:b/>
          <w:bCs/>
          <w:i/>
          <w:iCs/>
          <w:sz w:val="24"/>
          <w:szCs w:val="24"/>
        </w:rPr>
        <w:t>Note: There can be multiple RFA’s in place, make sure you are clearing the correct one</w:t>
      </w:r>
    </w:p>
    <w:p w14:paraId="376FFD7B" w14:textId="24A7D12E" w:rsidR="001451FC" w:rsidRDefault="001451FC" w:rsidP="001451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clear the order, double-click Clear in the Protection Order folder</w:t>
      </w:r>
    </w:p>
    <w:p w14:paraId="5510906D" w14:textId="68BD3D53" w:rsidR="00F15A82" w:rsidRDefault="0093702C" w:rsidP="00F15A8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Message Key: CTO </w:t>
      </w:r>
      <w:r w:rsidR="00EB4D3F">
        <w:rPr>
          <w:sz w:val="24"/>
          <w:szCs w:val="24"/>
        </w:rPr>
        <w:t>to clear a</w:t>
      </w:r>
      <w:r>
        <w:rPr>
          <w:sz w:val="24"/>
          <w:szCs w:val="24"/>
        </w:rPr>
        <w:t xml:space="preserve"> temporary order</w:t>
      </w:r>
      <w:r w:rsidR="00EB4D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CPO </w:t>
      </w:r>
      <w:r w:rsidR="00EB4D3F">
        <w:rPr>
          <w:sz w:val="24"/>
          <w:szCs w:val="24"/>
        </w:rPr>
        <w:t>to clear a</w:t>
      </w:r>
      <w:r>
        <w:rPr>
          <w:sz w:val="24"/>
          <w:szCs w:val="24"/>
        </w:rPr>
        <w:t xml:space="preserve"> final order</w:t>
      </w:r>
    </w:p>
    <w:p w14:paraId="25722DC3" w14:textId="22134847" w:rsidR="0093702C" w:rsidRDefault="0093702C" w:rsidP="00F15A8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ORI: Use what is on the original entry</w:t>
      </w:r>
    </w:p>
    <w:p w14:paraId="58C88869" w14:textId="6C33D8FD" w:rsidR="007C0DE4" w:rsidRDefault="007C0DE4" w:rsidP="00F15A8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Control Field: leave blank</w:t>
      </w:r>
    </w:p>
    <w:p w14:paraId="312C91E7" w14:textId="77777777" w:rsidR="0060084A" w:rsidRDefault="0060084A" w:rsidP="0060084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 Identifiers:</w:t>
      </w:r>
    </w:p>
    <w:p w14:paraId="15E619E5" w14:textId="77777777" w:rsidR="0060084A" w:rsidRDefault="0060084A" w:rsidP="0060084A">
      <w:pPr>
        <w:pStyle w:val="ListParagraph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defendants name, must exactly match what is on the entry</w:t>
      </w:r>
    </w:p>
    <w:p w14:paraId="377C2AE7" w14:textId="77777777" w:rsidR="0060084A" w:rsidRDefault="0060084A" w:rsidP="0060084A">
      <w:pPr>
        <w:pStyle w:val="ListParagraph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NCIC #: NIC from initial entry</w:t>
      </w:r>
    </w:p>
    <w:p w14:paraId="3186A90D" w14:textId="7785EB1E" w:rsidR="0060084A" w:rsidRDefault="0060084A" w:rsidP="0060084A">
      <w:pPr>
        <w:pStyle w:val="ListParagraph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Case # and Protection Order: Leave blank</w:t>
      </w:r>
    </w:p>
    <w:p w14:paraId="40B02217" w14:textId="3A985621" w:rsidR="00CC0FB4" w:rsidRDefault="00B37BD1" w:rsidP="00CC0F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ensure the entry has been removed, </w:t>
      </w:r>
      <w:r w:rsidR="00CC0FB4">
        <w:rPr>
          <w:sz w:val="24"/>
          <w:szCs w:val="24"/>
        </w:rPr>
        <w:t>Query the entry by going to the Protection Order folder and double-clicking Query</w:t>
      </w:r>
    </w:p>
    <w:p w14:paraId="4018A06D" w14:textId="77777777" w:rsidR="00CC0FB4" w:rsidRPr="002312B1" w:rsidRDefault="00CC0FB4" w:rsidP="00CC0F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ORI: Enter the ORI from the original entry</w:t>
      </w:r>
    </w:p>
    <w:p w14:paraId="0BCF47CC" w14:textId="77777777" w:rsidR="00CC0FB4" w:rsidRPr="002312B1" w:rsidRDefault="00CC0FB4" w:rsidP="00CC0F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Control Field: Leave blank</w:t>
      </w:r>
    </w:p>
    <w:p w14:paraId="2A021A8D" w14:textId="77777777" w:rsidR="00CC0FB4" w:rsidRPr="00D018DC" w:rsidRDefault="00CC0FB4" w:rsidP="00CC0F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Click on the NIC tab and enter the NIC number </w:t>
      </w:r>
    </w:p>
    <w:p w14:paraId="6799E597" w14:textId="359BA0E5" w:rsidR="00CC0FB4" w:rsidRPr="00CC0FB4" w:rsidRDefault="00CC0FB4" w:rsidP="00CC0F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Mirror Image: Leave as Yes</w:t>
      </w:r>
      <w:r w:rsidRPr="00CC0FB4">
        <w:rPr>
          <w:sz w:val="24"/>
          <w:szCs w:val="24"/>
        </w:rPr>
        <w:t xml:space="preserve"> </w:t>
      </w:r>
    </w:p>
    <w:p w14:paraId="1C184FAF" w14:textId="34E22218" w:rsidR="007C0DE4" w:rsidRDefault="00CC0FB4" w:rsidP="00CC0F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Click submit</w:t>
      </w:r>
      <w:r w:rsidR="00B37BD1">
        <w:rPr>
          <w:sz w:val="24"/>
          <w:szCs w:val="24"/>
        </w:rPr>
        <w:t xml:space="preserve"> and update the appropriate fields in VOWS</w:t>
      </w:r>
    </w:p>
    <w:p w14:paraId="6242C823" w14:textId="0719262A" w:rsidR="00FF4ACF" w:rsidRDefault="00FF4ACF" w:rsidP="00CC0F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someone else </w:t>
      </w:r>
      <w:r w:rsidR="006932CB">
        <w:rPr>
          <w:sz w:val="24"/>
          <w:szCs w:val="24"/>
        </w:rPr>
        <w:t>check the record and VOWS for accuracy and completeness</w:t>
      </w:r>
    </w:p>
    <w:p w14:paraId="6AD9CE88" w14:textId="7F4841FE" w:rsidR="006932CB" w:rsidRPr="00CC0FB4" w:rsidRDefault="00857B96" w:rsidP="00CC0F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932CB">
        <w:rPr>
          <w:sz w:val="24"/>
          <w:szCs w:val="24"/>
        </w:rPr>
        <w:t>lo</w:t>
      </w:r>
      <w:r w:rsidR="00665425">
        <w:rPr>
          <w:sz w:val="24"/>
          <w:szCs w:val="24"/>
        </w:rPr>
        <w:t>se the CAD ca</w:t>
      </w:r>
      <w:r w:rsidR="008C7002">
        <w:rPr>
          <w:sz w:val="24"/>
          <w:szCs w:val="24"/>
        </w:rPr>
        <w:t>se</w:t>
      </w:r>
      <w:r w:rsidR="00665425">
        <w:rPr>
          <w:sz w:val="24"/>
          <w:szCs w:val="24"/>
        </w:rPr>
        <w:t xml:space="preserve"> if there’s one pending for VSP</w:t>
      </w:r>
    </w:p>
    <w:sectPr w:rsidR="006932CB" w:rsidRPr="00CC0FB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34C0" w14:textId="77777777" w:rsidR="00733D85" w:rsidRDefault="00733D85" w:rsidP="00DF50F5">
      <w:pPr>
        <w:spacing w:after="0" w:line="240" w:lineRule="auto"/>
      </w:pPr>
      <w:r>
        <w:separator/>
      </w:r>
    </w:p>
  </w:endnote>
  <w:endnote w:type="continuationSeparator" w:id="0">
    <w:p w14:paraId="6EC15327" w14:textId="77777777" w:rsidR="00733D85" w:rsidRDefault="00733D85" w:rsidP="00D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7742" w14:textId="77777777" w:rsidR="00733D85" w:rsidRDefault="00733D85" w:rsidP="00DF50F5">
      <w:pPr>
        <w:spacing w:after="0" w:line="240" w:lineRule="auto"/>
      </w:pPr>
      <w:r>
        <w:separator/>
      </w:r>
    </w:p>
  </w:footnote>
  <w:footnote w:type="continuationSeparator" w:id="0">
    <w:p w14:paraId="2769185E" w14:textId="77777777" w:rsidR="00733D85" w:rsidRDefault="00733D85" w:rsidP="00DF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AD27" w14:textId="515DA902" w:rsidR="00A341BE" w:rsidRPr="00DF50F5" w:rsidRDefault="00DF50F5" w:rsidP="00A341BE">
    <w:pPr>
      <w:jc w:val="center"/>
      <w:rPr>
        <w:b/>
        <w:bCs/>
        <w:sz w:val="28"/>
        <w:szCs w:val="28"/>
      </w:rPr>
    </w:pPr>
    <w:r w:rsidRPr="00DF50F5">
      <w:rPr>
        <w:b/>
        <w:bCs/>
        <w:sz w:val="28"/>
        <w:szCs w:val="28"/>
      </w:rPr>
      <w:t xml:space="preserve">How to Enter/Modify/CLEAR </w:t>
    </w:r>
    <w:r w:rsidR="00A75B4F">
      <w:rPr>
        <w:b/>
        <w:bCs/>
        <w:sz w:val="28"/>
        <w:szCs w:val="28"/>
      </w:rPr>
      <w:t>Protection</w:t>
    </w:r>
    <w:r w:rsidRPr="00DF50F5">
      <w:rPr>
        <w:b/>
        <w:bCs/>
        <w:sz w:val="28"/>
        <w:szCs w:val="28"/>
      </w:rPr>
      <w:t xml:space="preserve"> Orders</w:t>
    </w:r>
    <w:r w:rsidR="006953BD">
      <w:rPr>
        <w:b/>
        <w:bCs/>
        <w:sz w:val="28"/>
        <w:szCs w:val="28"/>
      </w:rPr>
      <w:t xml:space="preserve"> in NCIC</w:t>
    </w:r>
    <w:r w:rsidR="00A341BE">
      <w:rPr>
        <w:b/>
        <w:bCs/>
        <w:sz w:val="28"/>
        <w:szCs w:val="28"/>
      </w:rPr>
      <w:t xml:space="preserve"> for VOWS Agencies</w:t>
    </w:r>
  </w:p>
  <w:p w14:paraId="586AAF84" w14:textId="77777777" w:rsidR="00DF50F5" w:rsidRDefault="00DF5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47CA"/>
    <w:multiLevelType w:val="hybridMultilevel"/>
    <w:tmpl w:val="C74A0174"/>
    <w:lvl w:ilvl="0" w:tplc="2592D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561"/>
    <w:multiLevelType w:val="hybridMultilevel"/>
    <w:tmpl w:val="F42C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E3"/>
    <w:multiLevelType w:val="hybridMultilevel"/>
    <w:tmpl w:val="FCE8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A35D8"/>
    <w:multiLevelType w:val="hybridMultilevel"/>
    <w:tmpl w:val="F6EE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FE7"/>
    <w:multiLevelType w:val="hybridMultilevel"/>
    <w:tmpl w:val="D1E6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5"/>
    <w:rsid w:val="00067781"/>
    <w:rsid w:val="00067C6A"/>
    <w:rsid w:val="000871D6"/>
    <w:rsid w:val="000A619D"/>
    <w:rsid w:val="000B2DA5"/>
    <w:rsid w:val="000C29EC"/>
    <w:rsid w:val="000E04AA"/>
    <w:rsid w:val="000F3A47"/>
    <w:rsid w:val="000F46FF"/>
    <w:rsid w:val="001060C2"/>
    <w:rsid w:val="0013498C"/>
    <w:rsid w:val="001451FC"/>
    <w:rsid w:val="00160CE7"/>
    <w:rsid w:val="001742C5"/>
    <w:rsid w:val="001848B0"/>
    <w:rsid w:val="001874D6"/>
    <w:rsid w:val="001B7703"/>
    <w:rsid w:val="001C1493"/>
    <w:rsid w:val="001D650D"/>
    <w:rsid w:val="001E1C58"/>
    <w:rsid w:val="001E5387"/>
    <w:rsid w:val="00220523"/>
    <w:rsid w:val="00224E71"/>
    <w:rsid w:val="002312B1"/>
    <w:rsid w:val="00232D59"/>
    <w:rsid w:val="00241CE8"/>
    <w:rsid w:val="002563F9"/>
    <w:rsid w:val="0027557E"/>
    <w:rsid w:val="002806FF"/>
    <w:rsid w:val="002B1504"/>
    <w:rsid w:val="002B3B03"/>
    <w:rsid w:val="002D6793"/>
    <w:rsid w:val="002E656E"/>
    <w:rsid w:val="002F2E71"/>
    <w:rsid w:val="002F65B9"/>
    <w:rsid w:val="002F7B49"/>
    <w:rsid w:val="00300E1B"/>
    <w:rsid w:val="00333AF3"/>
    <w:rsid w:val="00367016"/>
    <w:rsid w:val="003A53B3"/>
    <w:rsid w:val="003A5E9A"/>
    <w:rsid w:val="003B66E8"/>
    <w:rsid w:val="003E3B55"/>
    <w:rsid w:val="003F033F"/>
    <w:rsid w:val="003F3B3A"/>
    <w:rsid w:val="003F557A"/>
    <w:rsid w:val="00407D3F"/>
    <w:rsid w:val="004330DD"/>
    <w:rsid w:val="00451EC4"/>
    <w:rsid w:val="0045236B"/>
    <w:rsid w:val="00452FEE"/>
    <w:rsid w:val="0045649D"/>
    <w:rsid w:val="004564E6"/>
    <w:rsid w:val="004603B6"/>
    <w:rsid w:val="0047646E"/>
    <w:rsid w:val="004849A3"/>
    <w:rsid w:val="004B4311"/>
    <w:rsid w:val="004B6064"/>
    <w:rsid w:val="004D22C2"/>
    <w:rsid w:val="005070BB"/>
    <w:rsid w:val="00521EF8"/>
    <w:rsid w:val="00563C8C"/>
    <w:rsid w:val="00564717"/>
    <w:rsid w:val="00571090"/>
    <w:rsid w:val="005A3C7D"/>
    <w:rsid w:val="005B2763"/>
    <w:rsid w:val="005B29E8"/>
    <w:rsid w:val="005F10F1"/>
    <w:rsid w:val="0060084A"/>
    <w:rsid w:val="006152D2"/>
    <w:rsid w:val="00626720"/>
    <w:rsid w:val="00642916"/>
    <w:rsid w:val="0065048A"/>
    <w:rsid w:val="00653152"/>
    <w:rsid w:val="006562B0"/>
    <w:rsid w:val="00665425"/>
    <w:rsid w:val="006778CF"/>
    <w:rsid w:val="006932CB"/>
    <w:rsid w:val="006953BD"/>
    <w:rsid w:val="006F05AE"/>
    <w:rsid w:val="006F27C6"/>
    <w:rsid w:val="007214BE"/>
    <w:rsid w:val="00722919"/>
    <w:rsid w:val="00733D85"/>
    <w:rsid w:val="007450AF"/>
    <w:rsid w:val="00756AA8"/>
    <w:rsid w:val="007663C5"/>
    <w:rsid w:val="0076669C"/>
    <w:rsid w:val="00766FF6"/>
    <w:rsid w:val="00790782"/>
    <w:rsid w:val="007B108C"/>
    <w:rsid w:val="007B4624"/>
    <w:rsid w:val="007C0DE4"/>
    <w:rsid w:val="007E40B2"/>
    <w:rsid w:val="007F7EA2"/>
    <w:rsid w:val="00805BDE"/>
    <w:rsid w:val="0082291A"/>
    <w:rsid w:val="00835395"/>
    <w:rsid w:val="00857B96"/>
    <w:rsid w:val="00880B4A"/>
    <w:rsid w:val="008918B4"/>
    <w:rsid w:val="008C2B5C"/>
    <w:rsid w:val="008C7002"/>
    <w:rsid w:val="008C72AE"/>
    <w:rsid w:val="009073AE"/>
    <w:rsid w:val="00913840"/>
    <w:rsid w:val="009245A9"/>
    <w:rsid w:val="00925F48"/>
    <w:rsid w:val="0093702C"/>
    <w:rsid w:val="00937D23"/>
    <w:rsid w:val="0095298E"/>
    <w:rsid w:val="00960ED0"/>
    <w:rsid w:val="009724C1"/>
    <w:rsid w:val="0099355D"/>
    <w:rsid w:val="00996A54"/>
    <w:rsid w:val="00996C5C"/>
    <w:rsid w:val="009A3B0C"/>
    <w:rsid w:val="009B7AD5"/>
    <w:rsid w:val="009C5A9D"/>
    <w:rsid w:val="009D132B"/>
    <w:rsid w:val="009D4A02"/>
    <w:rsid w:val="009E33A6"/>
    <w:rsid w:val="009E6ED0"/>
    <w:rsid w:val="00A03E9A"/>
    <w:rsid w:val="00A074F4"/>
    <w:rsid w:val="00A341BE"/>
    <w:rsid w:val="00A75B4F"/>
    <w:rsid w:val="00A82662"/>
    <w:rsid w:val="00AE268C"/>
    <w:rsid w:val="00B129CE"/>
    <w:rsid w:val="00B14216"/>
    <w:rsid w:val="00B37BD1"/>
    <w:rsid w:val="00B57DCE"/>
    <w:rsid w:val="00B70E0E"/>
    <w:rsid w:val="00B72229"/>
    <w:rsid w:val="00B829EA"/>
    <w:rsid w:val="00BA12AC"/>
    <w:rsid w:val="00BA479F"/>
    <w:rsid w:val="00BC10DB"/>
    <w:rsid w:val="00BC7E96"/>
    <w:rsid w:val="00BD0592"/>
    <w:rsid w:val="00BD5D83"/>
    <w:rsid w:val="00BE7C1E"/>
    <w:rsid w:val="00BF1BBA"/>
    <w:rsid w:val="00BF30D7"/>
    <w:rsid w:val="00C24087"/>
    <w:rsid w:val="00C44A43"/>
    <w:rsid w:val="00C54B7E"/>
    <w:rsid w:val="00C5690D"/>
    <w:rsid w:val="00C66329"/>
    <w:rsid w:val="00C735D4"/>
    <w:rsid w:val="00C73B3B"/>
    <w:rsid w:val="00CA7FD8"/>
    <w:rsid w:val="00CC0FB4"/>
    <w:rsid w:val="00CD1347"/>
    <w:rsid w:val="00CD585D"/>
    <w:rsid w:val="00CE5A55"/>
    <w:rsid w:val="00CF5516"/>
    <w:rsid w:val="00CF59D0"/>
    <w:rsid w:val="00D018DC"/>
    <w:rsid w:val="00D11DA3"/>
    <w:rsid w:val="00D24666"/>
    <w:rsid w:val="00D326AF"/>
    <w:rsid w:val="00D4426F"/>
    <w:rsid w:val="00D55AE6"/>
    <w:rsid w:val="00D64DB8"/>
    <w:rsid w:val="00D85CFB"/>
    <w:rsid w:val="00DB7DE3"/>
    <w:rsid w:val="00DD7F14"/>
    <w:rsid w:val="00DE067E"/>
    <w:rsid w:val="00DE208D"/>
    <w:rsid w:val="00DE5EF4"/>
    <w:rsid w:val="00DE7460"/>
    <w:rsid w:val="00DF50F5"/>
    <w:rsid w:val="00E04822"/>
    <w:rsid w:val="00E33B27"/>
    <w:rsid w:val="00E35C48"/>
    <w:rsid w:val="00E40E33"/>
    <w:rsid w:val="00E41F93"/>
    <w:rsid w:val="00E46DD7"/>
    <w:rsid w:val="00E63B0B"/>
    <w:rsid w:val="00E734A8"/>
    <w:rsid w:val="00E75104"/>
    <w:rsid w:val="00EA0FE4"/>
    <w:rsid w:val="00EA5C2E"/>
    <w:rsid w:val="00EB4D3F"/>
    <w:rsid w:val="00EC6DBE"/>
    <w:rsid w:val="00ED6B73"/>
    <w:rsid w:val="00EE351B"/>
    <w:rsid w:val="00EF1E23"/>
    <w:rsid w:val="00F15A82"/>
    <w:rsid w:val="00F22078"/>
    <w:rsid w:val="00F2580D"/>
    <w:rsid w:val="00F2677B"/>
    <w:rsid w:val="00F31F24"/>
    <w:rsid w:val="00F470BF"/>
    <w:rsid w:val="00F57BD5"/>
    <w:rsid w:val="00F67E25"/>
    <w:rsid w:val="00F812F1"/>
    <w:rsid w:val="00F91C45"/>
    <w:rsid w:val="00F95E70"/>
    <w:rsid w:val="00FA56FD"/>
    <w:rsid w:val="00FC63D4"/>
    <w:rsid w:val="00FD196B"/>
    <w:rsid w:val="00FD6FF7"/>
    <w:rsid w:val="00FE3138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AECF"/>
  <w15:chartTrackingRefBased/>
  <w15:docId w15:val="{C7819B66-3283-44D5-AAE0-D609621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F5"/>
  </w:style>
  <w:style w:type="paragraph" w:styleId="Footer">
    <w:name w:val="footer"/>
    <w:basedOn w:val="Normal"/>
    <w:link w:val="FooterChar"/>
    <w:uiPriority w:val="99"/>
    <w:unhideWhenUsed/>
    <w:rsid w:val="00D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F5"/>
  </w:style>
  <w:style w:type="paragraph" w:styleId="ListParagraph">
    <w:name w:val="List Paragraph"/>
    <w:basedOn w:val="Normal"/>
    <w:uiPriority w:val="34"/>
    <w:qFormat/>
    <w:rsid w:val="00EC6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fer.Mucha@vermon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328B82AEBD4782439E36DBD4DB71" ma:contentTypeVersion="13" ma:contentTypeDescription="Create a new document." ma:contentTypeScope="" ma:versionID="29921222d27253da45677092c250575d">
  <xsd:schema xmlns:xsd="http://www.w3.org/2001/XMLSchema" xmlns:xs="http://www.w3.org/2001/XMLSchema" xmlns:p="http://schemas.microsoft.com/office/2006/metadata/properties" xmlns:ns1="http://schemas.microsoft.com/sharepoint/v3" xmlns:ns3="de2d3006-8962-41fd-a25f-1a9a7356cc5d" xmlns:ns4="101f0e1d-fd53-4c2a-a7f8-398a3a796a3e" targetNamespace="http://schemas.microsoft.com/office/2006/metadata/properties" ma:root="true" ma:fieldsID="7d2d1512ff513e853b5c04092c480ad5" ns1:_="" ns3:_="" ns4:_="">
    <xsd:import namespace="http://schemas.microsoft.com/sharepoint/v3"/>
    <xsd:import namespace="de2d3006-8962-41fd-a25f-1a9a7356cc5d"/>
    <xsd:import namespace="101f0e1d-fd53-4c2a-a7f8-398a3a796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006-8962-41fd-a25f-1a9a7356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0e1d-fd53-4c2a-a7f8-398a3a79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5F133-C3E4-4357-93D6-82386BA1B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F9290-EEC1-4F88-8E83-3A5B5A23D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d3006-8962-41fd-a25f-1a9a7356cc5d"/>
    <ds:schemaRef ds:uri="101f0e1d-fd53-4c2a-a7f8-398a3a79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6EBDF-F420-4255-8E81-41D7EC315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5FBC2-4D6C-4FFD-AE97-8C22465E5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Michelle C</dc:creator>
  <cp:keywords/>
  <dc:description/>
  <cp:lastModifiedBy>Hunt, Michelle C</cp:lastModifiedBy>
  <cp:revision>198</cp:revision>
  <dcterms:created xsi:type="dcterms:W3CDTF">2020-10-30T17:47:00Z</dcterms:created>
  <dcterms:modified xsi:type="dcterms:W3CDTF">2021-01-26T17:53:00Z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0x010100B985328B82AEBD4782439E36DBD4DB71</vt:lpwstr>
  </property>
</Properties>
</file>